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0C" w:rsidRDefault="00DE3D0C"/>
    <w:p w:rsidR="00DE3D0C" w:rsidRDefault="00DE3D0C"/>
    <w:p w:rsidR="00FF1C29" w:rsidRDefault="00591082" w:rsidP="006865EB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56.5pt;height:283.5pt" fillcolor="black" stroked="f">
            <v:shadow on="t" color="#b2b2b2" opacity="52429f" offset="3pt"/>
            <v:textpath style="font-family:&quot;Times New Roman&quot;;font-size:28pt;v-text-kern:t" trim="t" fitpath="t" string="Тематическое планирование&#10;по предмету&#10;&quot;ИЗОБРАЗИТЕЛЬНОЕ ИСКУССТВО &#10;И ХУДОЖЕСТВЕННЫЙ ТРУД&quot;&#10;2 класс"/>
          </v:shape>
        </w:pict>
      </w:r>
    </w:p>
    <w:p w:rsidR="00DE3D0C" w:rsidRDefault="00DE3D0C"/>
    <w:p w:rsidR="00DE3D0C" w:rsidRDefault="00DE3D0C"/>
    <w:p w:rsidR="00DE3D0C" w:rsidRDefault="00DE3D0C"/>
    <w:p w:rsidR="00DE3D0C" w:rsidRDefault="00DE3D0C"/>
    <w:p w:rsidR="00DE3D0C" w:rsidRDefault="00DE3D0C"/>
    <w:p w:rsidR="00DE3D0C" w:rsidRDefault="00DE3D0C"/>
    <w:p w:rsidR="00DE3D0C" w:rsidRDefault="00DE3D0C" w:rsidP="00DE3D0C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36"/>
          <w:szCs w:val="36"/>
        </w:rPr>
        <w:t>2012-2013 УЧ. ГОД</w:t>
      </w:r>
    </w:p>
    <w:p w:rsidR="00F01310" w:rsidRDefault="00F01310" w:rsidP="00DE3D0C">
      <w:pPr>
        <w:pStyle w:val="a3"/>
        <w:rPr>
          <w:rFonts w:ascii="Times New Roman" w:hAnsi="Times New Roman"/>
          <w:sz w:val="20"/>
          <w:szCs w:val="20"/>
        </w:rPr>
      </w:pPr>
    </w:p>
    <w:p w:rsidR="00F01310" w:rsidRDefault="00F01310" w:rsidP="00DE3D0C">
      <w:pPr>
        <w:pStyle w:val="a3"/>
        <w:rPr>
          <w:rFonts w:ascii="Times New Roman" w:hAnsi="Times New Roman"/>
          <w:sz w:val="20"/>
          <w:szCs w:val="20"/>
        </w:rPr>
        <w:sectPr w:rsidR="00F01310" w:rsidSect="00DE3D0C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F01310" w:rsidRDefault="00F01310" w:rsidP="00F01310">
      <w:pPr>
        <w:spacing w:after="0" w:line="240" w:lineRule="auto"/>
        <w:jc w:val="both"/>
        <w:rPr>
          <w:sz w:val="28"/>
          <w:szCs w:val="28"/>
        </w:rPr>
      </w:pPr>
    </w:p>
    <w:p w:rsidR="00F01310" w:rsidRPr="006241B0" w:rsidRDefault="006241B0" w:rsidP="006241B0">
      <w:pPr>
        <w:spacing w:after="0" w:line="240" w:lineRule="auto"/>
        <w:jc w:val="center"/>
        <w:rPr>
          <w:sz w:val="24"/>
          <w:szCs w:val="24"/>
        </w:rPr>
      </w:pPr>
      <w:r w:rsidRPr="006241B0">
        <w:rPr>
          <w:sz w:val="24"/>
          <w:szCs w:val="24"/>
        </w:rPr>
        <w:t>ПОЯСНИТЕЛЬНАЯ ЗАПИСКА</w:t>
      </w:r>
    </w:p>
    <w:p w:rsidR="00F01310" w:rsidRPr="006241B0" w:rsidRDefault="00F01310" w:rsidP="00F01310">
      <w:pPr>
        <w:spacing w:after="0" w:line="240" w:lineRule="auto"/>
        <w:jc w:val="both"/>
        <w:rPr>
          <w:sz w:val="24"/>
          <w:szCs w:val="24"/>
        </w:rPr>
      </w:pPr>
    </w:p>
    <w:p w:rsidR="00F01310" w:rsidRPr="006241B0" w:rsidRDefault="00F01310" w:rsidP="00F01310">
      <w:pPr>
        <w:spacing w:after="0" w:line="240" w:lineRule="auto"/>
        <w:jc w:val="both"/>
        <w:rPr>
          <w:sz w:val="24"/>
          <w:szCs w:val="24"/>
        </w:rPr>
      </w:pPr>
      <w:r w:rsidRPr="006241B0">
        <w:rPr>
          <w:sz w:val="24"/>
          <w:szCs w:val="24"/>
        </w:rPr>
        <w:t xml:space="preserve">           Программа по изобразительному искусству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6241B0">
        <w:rPr>
          <w:sz w:val="24"/>
          <w:szCs w:val="24"/>
        </w:rPr>
        <w:t>межпредметных</w:t>
      </w:r>
      <w:proofErr w:type="spellEnd"/>
      <w:r w:rsidRPr="006241B0">
        <w:rPr>
          <w:sz w:val="24"/>
          <w:szCs w:val="24"/>
        </w:rPr>
        <w:t xml:space="preserve"> и </w:t>
      </w:r>
      <w:proofErr w:type="spellStart"/>
      <w:r w:rsidRPr="006241B0">
        <w:rPr>
          <w:sz w:val="24"/>
          <w:szCs w:val="24"/>
        </w:rPr>
        <w:t>внутрипредметных</w:t>
      </w:r>
      <w:proofErr w:type="spellEnd"/>
      <w:r w:rsidRPr="006241B0">
        <w:rPr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6241B0" w:rsidRPr="006241B0" w:rsidRDefault="006241B0" w:rsidP="00F01310">
      <w:pPr>
        <w:spacing w:after="0" w:line="240" w:lineRule="auto"/>
        <w:jc w:val="both"/>
        <w:rPr>
          <w:sz w:val="24"/>
          <w:szCs w:val="24"/>
        </w:rPr>
      </w:pPr>
      <w:r w:rsidRPr="006241B0">
        <w:rPr>
          <w:sz w:val="24"/>
          <w:szCs w:val="24"/>
        </w:rPr>
        <w:tab/>
        <w:t>Основная цель программы – формирование художественной культуры учащихся как неотъемлемой части культуры духовной, которая достигается через формирование художественного мышления, развитие наблюдательности и фантазии, способности к самостоятельной художественно-творческой деятельности</w:t>
      </w:r>
    </w:p>
    <w:p w:rsidR="006241B0" w:rsidRPr="006241B0" w:rsidRDefault="006241B0" w:rsidP="006241B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241B0">
        <w:rPr>
          <w:rFonts w:ascii="Times New Roman" w:hAnsi="Times New Roman"/>
          <w:sz w:val="24"/>
          <w:szCs w:val="24"/>
        </w:rPr>
        <w:t xml:space="preserve">Изучение предмета «Изобразительное искусство и художественный труд» осуществляется  по  программе  УМК «Школа России»  под  редакцией  </w:t>
      </w:r>
      <w:proofErr w:type="spellStart"/>
      <w:r w:rsidRPr="006241B0">
        <w:rPr>
          <w:rFonts w:ascii="Times New Roman" w:hAnsi="Times New Roman"/>
          <w:sz w:val="24"/>
          <w:szCs w:val="24"/>
        </w:rPr>
        <w:t>Б.М.Неменского</w:t>
      </w:r>
      <w:proofErr w:type="spellEnd"/>
      <w:r w:rsidRPr="006241B0">
        <w:rPr>
          <w:rFonts w:ascii="Times New Roman" w:hAnsi="Times New Roman"/>
          <w:sz w:val="24"/>
          <w:szCs w:val="24"/>
        </w:rPr>
        <w:t xml:space="preserve">.   Учебно-методический комплект допущен  Министерством образования РФ  и соответствует федеральному  компоненту  государственных образовательных стандартов  начального  общего  образования. </w:t>
      </w:r>
    </w:p>
    <w:p w:rsidR="006241B0" w:rsidRPr="006241B0" w:rsidRDefault="006241B0" w:rsidP="006241B0">
      <w:pPr>
        <w:pStyle w:val="a3"/>
        <w:rPr>
          <w:rFonts w:ascii="Times New Roman" w:hAnsi="Times New Roman"/>
          <w:sz w:val="24"/>
          <w:szCs w:val="24"/>
        </w:rPr>
      </w:pPr>
    </w:p>
    <w:p w:rsidR="006241B0" w:rsidRPr="006241B0" w:rsidRDefault="006241B0" w:rsidP="006241B0">
      <w:pPr>
        <w:pStyle w:val="a3"/>
        <w:rPr>
          <w:rFonts w:ascii="Times New Roman" w:hAnsi="Times New Roman"/>
          <w:sz w:val="24"/>
          <w:szCs w:val="24"/>
        </w:rPr>
      </w:pPr>
      <w:r w:rsidRPr="006241B0">
        <w:rPr>
          <w:rFonts w:ascii="Times New Roman" w:hAnsi="Times New Roman"/>
          <w:sz w:val="24"/>
          <w:szCs w:val="24"/>
        </w:rPr>
        <w:tab/>
        <w:t>Обучение во 2 классе ведётся по учебному комплекту:</w:t>
      </w:r>
    </w:p>
    <w:p w:rsidR="006241B0" w:rsidRPr="006241B0" w:rsidRDefault="006241B0" w:rsidP="006241B0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6241B0">
        <w:rPr>
          <w:rFonts w:ascii="Times New Roman" w:hAnsi="Times New Roman"/>
          <w:sz w:val="24"/>
          <w:szCs w:val="24"/>
        </w:rPr>
        <w:t>Б.М.Неменский</w:t>
      </w:r>
      <w:proofErr w:type="spellEnd"/>
      <w:r w:rsidRPr="006241B0">
        <w:rPr>
          <w:rFonts w:ascii="Times New Roman" w:hAnsi="Times New Roman"/>
          <w:sz w:val="24"/>
          <w:szCs w:val="24"/>
        </w:rPr>
        <w:t xml:space="preserve"> и др.</w:t>
      </w:r>
    </w:p>
    <w:p w:rsidR="006241B0" w:rsidRPr="006241B0" w:rsidRDefault="006241B0" w:rsidP="006241B0">
      <w:pPr>
        <w:pStyle w:val="a3"/>
        <w:rPr>
          <w:rFonts w:ascii="Times New Roman" w:hAnsi="Times New Roman"/>
          <w:sz w:val="24"/>
          <w:szCs w:val="24"/>
        </w:rPr>
      </w:pPr>
      <w:r w:rsidRPr="006241B0">
        <w:rPr>
          <w:rFonts w:ascii="Times New Roman" w:hAnsi="Times New Roman"/>
          <w:sz w:val="24"/>
          <w:szCs w:val="24"/>
        </w:rPr>
        <w:t>Изобразительное искусство 2 класс</w:t>
      </w:r>
    </w:p>
    <w:p w:rsidR="006241B0" w:rsidRPr="006241B0" w:rsidRDefault="006241B0" w:rsidP="006241B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241B0">
        <w:rPr>
          <w:rFonts w:ascii="Times New Roman" w:hAnsi="Times New Roman"/>
          <w:sz w:val="24"/>
          <w:szCs w:val="24"/>
        </w:rPr>
        <w:t>учебник</w:t>
      </w:r>
    </w:p>
    <w:p w:rsidR="006241B0" w:rsidRPr="006241B0" w:rsidRDefault="006241B0" w:rsidP="006241B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241B0">
        <w:rPr>
          <w:rFonts w:ascii="Times New Roman" w:hAnsi="Times New Roman"/>
          <w:sz w:val="24"/>
          <w:szCs w:val="24"/>
        </w:rPr>
        <w:t>рабочая тетрадь</w:t>
      </w:r>
    </w:p>
    <w:p w:rsidR="006241B0" w:rsidRPr="00402872" w:rsidRDefault="006241B0" w:rsidP="00402872">
      <w:pPr>
        <w:pStyle w:val="a3"/>
        <w:rPr>
          <w:rFonts w:ascii="Times New Roman" w:hAnsi="Times New Roman"/>
          <w:sz w:val="24"/>
          <w:szCs w:val="24"/>
        </w:rPr>
      </w:pPr>
      <w:r w:rsidRPr="006241B0">
        <w:rPr>
          <w:rFonts w:ascii="Times New Roman" w:hAnsi="Times New Roman"/>
          <w:sz w:val="24"/>
          <w:szCs w:val="24"/>
        </w:rPr>
        <w:t>Рабочая программа рассчитана на 68 часов в год.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Общая характеристика учебного предмета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ab/>
        <w:t xml:space="preserve">Содержание 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Изучаются такие закономерности изобразительного искусства, без которых невозможна ориентация в потоке художественной информации. Учащиеся получают представление об изобразительном искусстве как целостном явлении, поэтому темы программ формулируются так, чтобы избежать излишней детализации, расчлененности и препарирования явлений, фактов, событий. Это дает возможность сохранить ценностные аспекты искусства и не свести его изучение к узко технологической стороне. Содержание художественного образования предусматривает два вида деятельности учащихся: восприятие произведений искусства (ученик – зритель) и собственную художественно-творческую деятельность (ученик –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6241B0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6241B0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</w:t>
      </w:r>
      <w:r w:rsidRPr="006241B0">
        <w:rPr>
          <w:rFonts w:ascii="Times New Roman" w:hAnsi="Times New Roman" w:cs="Times New Roman"/>
          <w:sz w:val="24"/>
          <w:szCs w:val="24"/>
        </w:rPr>
        <w:tab/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ab/>
        <w:t xml:space="preserve">Наряду с основной формой организации учебного процесса  уроком – рекомендуется проводить экскурсии в художественные и краеведческие музеи, в архитектурные заповедники; использовать видеоматериалы о художественных музеях и картинных галереях. Основные </w:t>
      </w:r>
      <w:proofErr w:type="spellStart"/>
      <w:r w:rsidRPr="006241B0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241B0">
        <w:rPr>
          <w:rFonts w:ascii="Times New Roman" w:hAnsi="Times New Roman" w:cs="Times New Roman"/>
          <w:sz w:val="24"/>
          <w:szCs w:val="24"/>
        </w:rPr>
        <w:t xml:space="preserve"> связи осуществляются с уроками музыки и литературного чтения, при прохождении отдельных тем рекомендуется использовать </w:t>
      </w:r>
      <w:proofErr w:type="spellStart"/>
      <w:r w:rsidRPr="006241B0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241B0">
        <w:rPr>
          <w:rFonts w:ascii="Times New Roman" w:hAnsi="Times New Roman" w:cs="Times New Roman"/>
          <w:sz w:val="24"/>
          <w:szCs w:val="24"/>
        </w:rPr>
        <w:t xml:space="preserve"> связи с окружающим миром (наша Родина и мир, строение растений, животных, пропорции человека, связи в природе), математикой (геометрические фигуры и объемы), трудом (природные и искусственные материалы, отделка готовых изделий). Распределение часов, данное в программе, следует считать примерным. Также примерными являются ссылки на произведения искусства, которые можно использовать на уроках.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Основные содержательные линии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ab/>
        <w:t>В программе выделены три содержательные линии, реализующие концентрический принцип предъявления содержания обучения, что дает возможность постепенно расширять и усложнять его с учетом конкретного этапа обучения: «Мир изобрази-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тельных (пластических) искусств»; «Художественный язык изобразительного искусства»; «Художественное творчество и его связь с окружающей жизнью».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>Цели обучения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ab/>
        <w:t>В результате изучения изобразительного искусства реализуются следующие цели: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241B0">
        <w:rPr>
          <w:rFonts w:ascii="Times New Roman" w:hAnsi="Times New Roman" w:cs="Times New Roman"/>
          <w:b/>
          <w:bCs/>
          <w:sz w:val="24"/>
          <w:szCs w:val="24"/>
        </w:rPr>
        <w:t xml:space="preserve"> развитие</w:t>
      </w:r>
      <w:r w:rsidRPr="006241B0">
        <w:rPr>
          <w:rFonts w:ascii="Times New Roman" w:hAnsi="Times New Roman" w:cs="Times New Roman"/>
          <w:sz w:val="24"/>
          <w:szCs w:val="24"/>
        </w:rPr>
        <w:t xml:space="preserve">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>• освоение</w:t>
      </w:r>
      <w:r w:rsidRPr="006241B0">
        <w:rPr>
          <w:rFonts w:ascii="Times New Roman" w:hAnsi="Times New Roman" w:cs="Times New Roman"/>
          <w:sz w:val="24"/>
          <w:szCs w:val="24"/>
        </w:rPr>
        <w:t xml:space="preserve">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>• овладение</w:t>
      </w:r>
      <w:r w:rsidRPr="006241B0">
        <w:rPr>
          <w:rFonts w:ascii="Times New Roman" w:hAnsi="Times New Roman" w:cs="Times New Roman"/>
          <w:sz w:val="24"/>
          <w:szCs w:val="24"/>
        </w:rPr>
        <w:t xml:space="preserve"> элементарными умениями, навыками, способами художественной деятельности;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>• воспитание</w:t>
      </w:r>
      <w:r w:rsidRPr="006241B0">
        <w:rPr>
          <w:rFonts w:ascii="Times New Roman" w:hAnsi="Times New Roman" w:cs="Times New Roman"/>
          <w:sz w:val="24"/>
          <w:szCs w:val="24"/>
        </w:rP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>Основные  задачи</w:t>
      </w:r>
      <w:r w:rsidRPr="006241B0">
        <w:rPr>
          <w:rFonts w:ascii="Times New Roman" w:hAnsi="Times New Roman" w:cs="Times New Roman"/>
          <w:sz w:val="24"/>
          <w:szCs w:val="24"/>
        </w:rPr>
        <w:t>: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 xml:space="preserve">- </w:t>
      </w:r>
      <w:r w:rsidRPr="006241B0">
        <w:rPr>
          <w:rFonts w:ascii="Times New Roman" w:hAnsi="Times New Roman" w:cs="Times New Roman"/>
          <w:b/>
          <w:bCs/>
          <w:sz w:val="24"/>
          <w:szCs w:val="24"/>
        </w:rPr>
        <w:t>учить</w:t>
      </w:r>
      <w:r w:rsidRPr="006241B0">
        <w:rPr>
          <w:rFonts w:ascii="Times New Roman" w:hAnsi="Times New Roman" w:cs="Times New Roman"/>
          <w:sz w:val="24"/>
          <w:szCs w:val="24"/>
        </w:rPr>
        <w:t xml:space="preserve"> детей элементарным основам реалистического рисунка, формировать навыки рисования с натуры, по памяти, по представлению, знакомить с особенностями работы в области декоративно-прикладного и народного искусства, лепки и аппликации;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 xml:space="preserve">- </w:t>
      </w:r>
      <w:r w:rsidRPr="006241B0">
        <w:rPr>
          <w:rFonts w:ascii="Times New Roman" w:hAnsi="Times New Roman" w:cs="Times New Roman"/>
          <w:b/>
          <w:bCs/>
          <w:sz w:val="24"/>
          <w:szCs w:val="24"/>
        </w:rPr>
        <w:t xml:space="preserve">развивать </w:t>
      </w:r>
      <w:r w:rsidRPr="006241B0">
        <w:rPr>
          <w:rFonts w:ascii="Times New Roman" w:hAnsi="Times New Roman" w:cs="Times New Roman"/>
          <w:sz w:val="24"/>
          <w:szCs w:val="24"/>
        </w:rPr>
        <w:t>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Описание ценностных ориентиров содержания учебного предмета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ab/>
        <w:t>При изучении каждой темы, при анализе произведений искусства необходимо постоянно делать акцент на гуманистической составляющей искусства: говорить о таких категориях, как красота, добро, истина, творчество, гражданственность, патриотизм, ценность природы и человеческой жизни.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624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Общеучебные</w:t>
      </w:r>
      <w:proofErr w:type="spellEnd"/>
      <w:r w:rsidRPr="00624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умения, навыки и способы деятельности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ab/>
        <w:t>На уроках изобразительного искусства формируются умения воспринимать окружающий мир и произведения искусства, выявлять с помощью сравнения отдельные признаки, характерные для сопоставляемых художественных произведений, анализировать результаты сравнения, объединять произведения по видовым и жанровым признакам; работать с простейшими знаковыми и графическими моделями для выявления характерных особенностей художественного образа. Дети учатся решать творческие задачи на уровне комбинаций и импровизаций, проявлять оригинальность при их решении, создавать творческие работы на основе собственного замысла. У младших школьников формируются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ab/>
        <w:t>К концу обучения в начальной школе у младших школьников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 Формируются умения различать основные и составные, теплые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художественно-творческой деятельности. Полученные знания и умения учащиеся могут использовать в практической деятельности и повседневной жизни для: самостоятельной творческой деятельности, обогащения опыта восприятия произведений изобразительного искусства, оценке произведений искусства при посещении выставок и художественных музеев искусства.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освоения курса </w:t>
      </w:r>
      <w:proofErr w:type="gramStart"/>
      <w:r w:rsidRPr="006241B0">
        <w:rPr>
          <w:rFonts w:ascii="Times New Roman" w:hAnsi="Times New Roman" w:cs="Times New Roman"/>
          <w:b/>
          <w:bCs/>
          <w:sz w:val="24"/>
          <w:szCs w:val="24"/>
        </w:rPr>
        <w:t>ИЗО</w:t>
      </w:r>
      <w:proofErr w:type="gramEnd"/>
      <w:r w:rsidRPr="006241B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а) формирование у ребёнка ценностных ориентиров в области изобразительного искусства;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б) воспитание уважительного отношения к творчеству, как своему, так и других людей;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в) развитие самостоятельности в поиске решения различных изобразительных задач;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г) формирование духовных и эстетических потребностей;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д) овладение различными приёмами и техниками изобразительной деятельности;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е) воспитание готовности к отстаиванию своего эстетического идеала;</w:t>
      </w:r>
    </w:p>
    <w:p w:rsidR="00F0131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ж) отработка навыков самостоятельной и групповой работы.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6241B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1B0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б)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lastRenderedPageBreak/>
        <w:t>в) ознакомление учащихся с терминологией и классификацией изобразительного искусства;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в) первичное ознакомление учащихся с отечественной и мировой культурой;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г) получение детьми представлений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241B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6241B0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1B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241B0">
        <w:rPr>
          <w:rFonts w:ascii="Times New Roman" w:hAnsi="Times New Roman" w:cs="Times New Roman"/>
          <w:sz w:val="24"/>
          <w:szCs w:val="24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6241B0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6241B0">
        <w:rPr>
          <w:rFonts w:ascii="Times New Roman" w:hAnsi="Times New Roman" w:cs="Times New Roman"/>
          <w:sz w:val="24"/>
          <w:szCs w:val="24"/>
        </w:rPr>
        <w:t xml:space="preserve"> связями с технологией, музыкой, литературой, историей и даже с математикой.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6241B0">
        <w:rPr>
          <w:rFonts w:ascii="Times New Roman" w:hAnsi="Times New Roman" w:cs="Times New Roman"/>
          <w:sz w:val="24"/>
          <w:szCs w:val="24"/>
        </w:rPr>
        <w:t>общеэстетический</w:t>
      </w:r>
      <w:proofErr w:type="spellEnd"/>
      <w:r w:rsidRPr="006241B0">
        <w:rPr>
          <w:rFonts w:ascii="Times New Roman" w:hAnsi="Times New Roman" w:cs="Times New Roman"/>
          <w:sz w:val="24"/>
          <w:szCs w:val="24"/>
        </w:rPr>
        <w:t xml:space="preserve"> контекст. Это довольно широкий спектр понятий, усвоение которых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поможет учащимся осознанно включиться в творческий процесс.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 xml:space="preserve">Кроме этого, </w:t>
      </w:r>
      <w:proofErr w:type="spellStart"/>
      <w:r w:rsidRPr="006241B0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6241B0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Проговаривать последовательность действий на уроке.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Учиться работать по предложенному учителем плану.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 xml:space="preserve">• Учиться отличать </w:t>
      </w:r>
      <w:proofErr w:type="gramStart"/>
      <w:r w:rsidRPr="006241B0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6241B0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Ориентироваться в своей системе знаний: отличать новое от уже известного с помощью учителя.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Перерабатывать полученную информацию: делать выводы в результате совместной работы всего класса.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1B0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Уметь пользоваться языком изобразительного искусства: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а) донести свою позицию до собеседника;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Уметь слушать и понимать высказывания собеседников.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Уметь выразительно читать и пересказывать содержание текста.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 xml:space="preserve">• Учиться </w:t>
      </w:r>
      <w:proofErr w:type="gramStart"/>
      <w:r w:rsidRPr="006241B0">
        <w:rPr>
          <w:rFonts w:ascii="Times New Roman" w:hAnsi="Times New Roman" w:cs="Times New Roman"/>
          <w:sz w:val="24"/>
          <w:szCs w:val="24"/>
        </w:rPr>
        <w:t>согласованно</w:t>
      </w:r>
      <w:proofErr w:type="gramEnd"/>
      <w:r w:rsidRPr="006241B0">
        <w:rPr>
          <w:rFonts w:ascii="Times New Roman" w:hAnsi="Times New Roman" w:cs="Times New Roman"/>
          <w:sz w:val="24"/>
          <w:szCs w:val="24"/>
        </w:rPr>
        <w:t xml:space="preserve"> работать в группе: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а) учиться планировать работу в группе;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б) учиться распределять работу между участниками проекта;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в) понимать общую задачу проекта и точно выполнять свою часть работы;</w:t>
      </w:r>
    </w:p>
    <w:p w:rsidR="00F01310" w:rsidRPr="006241B0" w:rsidRDefault="00F01310" w:rsidP="00F0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B0">
        <w:rPr>
          <w:rFonts w:ascii="Times New Roman" w:hAnsi="Times New Roman" w:cs="Times New Roman"/>
          <w:sz w:val="24"/>
          <w:szCs w:val="24"/>
        </w:rPr>
        <w:t>г) уметь выполнять различные роли в группе (лидера, исполнителя, критика).</w:t>
      </w:r>
    </w:p>
    <w:p w:rsidR="00F01310" w:rsidRDefault="00F01310" w:rsidP="00F01310">
      <w:pPr>
        <w:pStyle w:val="a3"/>
        <w:rPr>
          <w:rFonts w:ascii="Times New Roman" w:hAnsi="Times New Roman"/>
          <w:sz w:val="24"/>
          <w:szCs w:val="24"/>
        </w:rPr>
      </w:pPr>
    </w:p>
    <w:p w:rsidR="002B059F" w:rsidRDefault="002B059F" w:rsidP="00F01310">
      <w:pPr>
        <w:pStyle w:val="a3"/>
        <w:rPr>
          <w:rFonts w:ascii="Times New Roman" w:hAnsi="Times New Roman"/>
          <w:sz w:val="24"/>
          <w:szCs w:val="24"/>
        </w:rPr>
      </w:pPr>
    </w:p>
    <w:p w:rsidR="002B059F" w:rsidRDefault="002B059F" w:rsidP="00F01310">
      <w:pPr>
        <w:pStyle w:val="a3"/>
        <w:rPr>
          <w:rFonts w:ascii="Times New Roman" w:hAnsi="Times New Roman"/>
          <w:sz w:val="24"/>
          <w:szCs w:val="24"/>
        </w:rPr>
      </w:pPr>
    </w:p>
    <w:p w:rsidR="002B059F" w:rsidRDefault="002B059F" w:rsidP="00F01310">
      <w:pPr>
        <w:pStyle w:val="a3"/>
        <w:rPr>
          <w:rFonts w:ascii="Times New Roman" w:hAnsi="Times New Roman"/>
          <w:sz w:val="24"/>
          <w:szCs w:val="24"/>
        </w:rPr>
      </w:pPr>
    </w:p>
    <w:p w:rsidR="002B059F" w:rsidRDefault="002B059F" w:rsidP="00F01310">
      <w:pPr>
        <w:pStyle w:val="a3"/>
        <w:rPr>
          <w:rFonts w:ascii="Times New Roman" w:hAnsi="Times New Roman"/>
          <w:sz w:val="24"/>
          <w:szCs w:val="24"/>
        </w:rPr>
      </w:pPr>
    </w:p>
    <w:p w:rsidR="002B059F" w:rsidRDefault="002B059F" w:rsidP="00F01310">
      <w:pPr>
        <w:pStyle w:val="a3"/>
        <w:rPr>
          <w:rFonts w:ascii="Times New Roman" w:hAnsi="Times New Roman"/>
          <w:sz w:val="24"/>
          <w:szCs w:val="24"/>
        </w:rPr>
      </w:pPr>
    </w:p>
    <w:p w:rsidR="002B059F" w:rsidRDefault="002B059F" w:rsidP="00F01310">
      <w:pPr>
        <w:pStyle w:val="a3"/>
        <w:rPr>
          <w:rFonts w:ascii="Times New Roman" w:hAnsi="Times New Roman"/>
          <w:sz w:val="24"/>
          <w:szCs w:val="24"/>
        </w:rPr>
      </w:pPr>
    </w:p>
    <w:p w:rsidR="002B059F" w:rsidRDefault="002B059F" w:rsidP="00F01310">
      <w:pPr>
        <w:pStyle w:val="a3"/>
        <w:rPr>
          <w:rFonts w:ascii="Times New Roman" w:hAnsi="Times New Roman"/>
          <w:sz w:val="24"/>
          <w:szCs w:val="24"/>
        </w:rPr>
        <w:sectPr w:rsidR="002B059F" w:rsidSect="00F0131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B059F" w:rsidRPr="00DE3D0C" w:rsidRDefault="002B059F" w:rsidP="002B059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13"/>
        <w:gridCol w:w="1968"/>
        <w:gridCol w:w="2732"/>
        <w:gridCol w:w="565"/>
        <w:gridCol w:w="142"/>
        <w:gridCol w:w="425"/>
        <w:gridCol w:w="426"/>
        <w:gridCol w:w="141"/>
        <w:gridCol w:w="1418"/>
        <w:gridCol w:w="992"/>
        <w:gridCol w:w="2693"/>
        <w:gridCol w:w="2835"/>
        <w:gridCol w:w="1070"/>
      </w:tblGrid>
      <w:tr w:rsidR="002B059F" w:rsidTr="00D0094A">
        <w:tc>
          <w:tcPr>
            <w:tcW w:w="513" w:type="dxa"/>
            <w:vMerge w:val="restart"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vMerge w:val="restart"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732" w:type="dxa"/>
            <w:vMerge w:val="restart"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2" w:type="dxa"/>
            <w:gridSpan w:val="3"/>
          </w:tcPr>
          <w:p w:rsidR="002B059F" w:rsidRPr="007E0D0E" w:rsidRDefault="002B059F" w:rsidP="00D009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 w:val="restart"/>
            <w:textDirection w:val="btLr"/>
          </w:tcPr>
          <w:p w:rsidR="002B059F" w:rsidRPr="00296AE9" w:rsidRDefault="002B059F" w:rsidP="00D0094A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296AE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Merge w:val="restart"/>
            <w:textDirection w:val="btLr"/>
          </w:tcPr>
          <w:p w:rsidR="002B059F" w:rsidRPr="007E0D0E" w:rsidRDefault="002B059F" w:rsidP="00D0094A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992" w:type="dxa"/>
            <w:vMerge w:val="restart"/>
            <w:textDirection w:val="btLr"/>
          </w:tcPr>
          <w:p w:rsidR="002B059F" w:rsidRPr="007E0D0E" w:rsidRDefault="002B059F" w:rsidP="00D0094A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693" w:type="dxa"/>
            <w:vMerge w:val="restart"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835" w:type="dxa"/>
            <w:vMerge w:val="restart"/>
          </w:tcPr>
          <w:p w:rsidR="002B059F" w:rsidRPr="00F356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F3560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3560E">
              <w:rPr>
                <w:rFonts w:ascii="Times New Roman" w:hAnsi="Times New Roman"/>
                <w:b/>
                <w:sz w:val="24"/>
                <w:szCs w:val="24"/>
              </w:rPr>
              <w:t xml:space="preserve"> (результат)</w:t>
            </w:r>
          </w:p>
        </w:tc>
        <w:tc>
          <w:tcPr>
            <w:tcW w:w="1070" w:type="dxa"/>
            <w:vMerge w:val="restart"/>
          </w:tcPr>
          <w:p w:rsidR="002B059F" w:rsidRPr="00F356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sz w:val="24"/>
                <w:szCs w:val="24"/>
              </w:rPr>
              <w:t>Информационное сопровождение</w:t>
            </w:r>
          </w:p>
        </w:tc>
      </w:tr>
      <w:tr w:rsidR="002B059F" w:rsidTr="00D0094A">
        <w:trPr>
          <w:cantSplit/>
          <w:trHeight w:val="1312"/>
        </w:trPr>
        <w:tc>
          <w:tcPr>
            <w:tcW w:w="513" w:type="dxa"/>
            <w:vMerge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vMerge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2" w:type="dxa"/>
            <w:vMerge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5" w:type="dxa"/>
            <w:textDirection w:val="btLr"/>
          </w:tcPr>
          <w:p w:rsidR="002B059F" w:rsidRPr="00F3560E" w:rsidRDefault="002B059F" w:rsidP="00D0094A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567" w:type="dxa"/>
            <w:gridSpan w:val="2"/>
            <w:textDirection w:val="btLr"/>
          </w:tcPr>
          <w:p w:rsidR="002B059F" w:rsidRPr="007E0D0E" w:rsidRDefault="002B059F" w:rsidP="00D0094A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о факту</w:t>
            </w:r>
          </w:p>
        </w:tc>
        <w:tc>
          <w:tcPr>
            <w:tcW w:w="567" w:type="dxa"/>
            <w:gridSpan w:val="2"/>
            <w:vMerge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2B059F" w:rsidRPr="007E0D0E" w:rsidRDefault="002B059F" w:rsidP="00D0094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2732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3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4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5</w:t>
            </w:r>
          </w:p>
        </w:tc>
        <w:tc>
          <w:tcPr>
            <w:tcW w:w="567" w:type="dxa"/>
            <w:gridSpan w:val="2"/>
          </w:tcPr>
          <w:p w:rsidR="002B059F" w:rsidRPr="007E0D0E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6</w:t>
            </w:r>
          </w:p>
        </w:tc>
        <w:tc>
          <w:tcPr>
            <w:tcW w:w="1418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7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8</w:t>
            </w:r>
          </w:p>
        </w:tc>
        <w:tc>
          <w:tcPr>
            <w:tcW w:w="2693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9</w:t>
            </w:r>
          </w:p>
        </w:tc>
        <w:tc>
          <w:tcPr>
            <w:tcW w:w="2835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10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11</w:t>
            </w: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1968" w:type="dxa"/>
          </w:tcPr>
          <w:p w:rsidR="002B059F" w:rsidRPr="00296AE9" w:rsidRDefault="002B059F" w:rsidP="00D0094A">
            <w:pPr>
              <w:pStyle w:val="a3"/>
              <w:rPr>
                <w:rFonts w:ascii="Times New Roman" w:hAnsi="Times New Roman"/>
                <w:b/>
                <w:color w:val="002060"/>
              </w:rPr>
            </w:pPr>
            <w:r w:rsidRPr="00296AE9">
              <w:rPr>
                <w:rFonts w:ascii="Times New Roman" w:hAnsi="Times New Roman"/>
                <w:b/>
                <w:color w:val="002060"/>
              </w:rPr>
              <w:t>Как и чем работает художник?</w:t>
            </w:r>
          </w:p>
          <w:p w:rsidR="002B059F" w:rsidRPr="002D7C58" w:rsidRDefault="002B059F" w:rsidP="00D0094A">
            <w:pPr>
              <w:pStyle w:val="a3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296AE9">
              <w:rPr>
                <w:rFonts w:ascii="Times New Roman" w:hAnsi="Times New Roman"/>
                <w:b/>
                <w:color w:val="002060"/>
              </w:rPr>
              <w:t>(18 ч.)</w:t>
            </w:r>
          </w:p>
        </w:tc>
        <w:tc>
          <w:tcPr>
            <w:tcW w:w="13439" w:type="dxa"/>
            <w:gridSpan w:val="11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Три основных цвета – жёлтый, красный, синий.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«Волшебная палитра»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3,09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изучения и первичное закрепление новых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смешанный</w:t>
            </w:r>
          </w:p>
        </w:tc>
        <w:tc>
          <w:tcPr>
            <w:tcW w:w="2693" w:type="dxa"/>
            <w:vMerge w:val="restart"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 xml:space="preserve">Что такое живопись? Первичные основы </w:t>
            </w:r>
            <w:proofErr w:type="spellStart"/>
            <w:r w:rsidRPr="00C75FAB">
              <w:rPr>
                <w:rFonts w:ascii="Times New Roman" w:hAnsi="Times New Roman"/>
                <w:sz w:val="18"/>
                <w:szCs w:val="18"/>
              </w:rPr>
              <w:t>цветоведения</w:t>
            </w:r>
            <w:proofErr w:type="spellEnd"/>
            <w:r w:rsidRPr="00C75FAB">
              <w:rPr>
                <w:rFonts w:ascii="Times New Roman" w:hAnsi="Times New Roman"/>
                <w:sz w:val="18"/>
                <w:szCs w:val="18"/>
              </w:rPr>
              <w:t>. Знакомство с основными и составными цветами, с цветным кругом.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Многообразие цветной гаммы осенней природы (в частности, осенних цветов).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Изображение цветов (без предварительного рисунка; заполнение крупными изображениями всего листа)</w:t>
            </w:r>
          </w:p>
        </w:tc>
        <w:tc>
          <w:tcPr>
            <w:tcW w:w="2835" w:type="dxa"/>
            <w:vMerge w:val="restart"/>
          </w:tcPr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Наблюдать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цветовые сочетания в природе.</w:t>
            </w:r>
          </w:p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Смешивать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краски сразу на листе бумаги, посредством приема «живая краска».</w:t>
            </w:r>
          </w:p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Овладевать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первичными живописными навыками.</w:t>
            </w:r>
          </w:p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 xml:space="preserve">Изображать 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>на основе смешивания трех основных цветов разнообразные цветы по памяти и впечатлению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Три основных цвета – жёлтый, красный, синий.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«Цветочная поляна»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7,09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практическая</w:t>
            </w:r>
          </w:p>
        </w:tc>
        <w:tc>
          <w:tcPr>
            <w:tcW w:w="2693" w:type="dxa"/>
            <w:vMerge/>
          </w:tcPr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Пять красок – все богатство цвета и тона. 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«Природные стихии»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10,09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изучения и первичное закрепление новых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практическая</w:t>
            </w:r>
          </w:p>
        </w:tc>
        <w:tc>
          <w:tcPr>
            <w:tcW w:w="2693" w:type="dxa"/>
            <w:vMerge w:val="restart"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 xml:space="preserve">Восприятие и изображение красоты природы. Настроение природы. 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 xml:space="preserve">Темное и светлое (смешение цветных красок с </w:t>
            </w:r>
            <w:proofErr w:type="gramStart"/>
            <w:r w:rsidRPr="00C75FAB">
              <w:rPr>
                <w:rFonts w:ascii="Times New Roman" w:hAnsi="Times New Roman"/>
                <w:sz w:val="18"/>
                <w:szCs w:val="18"/>
              </w:rPr>
              <w:t>черной</w:t>
            </w:r>
            <w:proofErr w:type="gramEnd"/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и белой)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Знакомство с различным эмоциональным звучанием цвета.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Расширение знаний о различных живописных материалах: акварельные краски, темпера, масляные и акриловые краски.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Изображение природных стихий (гроза, буря, извержение вулкана, дождь, туман), радуги.</w:t>
            </w:r>
          </w:p>
        </w:tc>
        <w:tc>
          <w:tcPr>
            <w:tcW w:w="2835" w:type="dxa"/>
            <w:vMerge w:val="restart"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Учиться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различать и сравнивать темные и светлые оттенки цвета и тона.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75FAB">
              <w:rPr>
                <w:rFonts w:ascii="Times New Roman" w:hAnsi="Times New Roman"/>
                <w:b/>
                <w:sz w:val="18"/>
                <w:szCs w:val="18"/>
              </w:rPr>
              <w:t xml:space="preserve">Смешивать 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>цветные краски с белой и черной для получения богатого колорита.</w:t>
            </w:r>
            <w:proofErr w:type="gramEnd"/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Развивать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навыки работы гуашью.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Создавать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живописными материалами различные по настроению пейзажи, посвященные изображению природных стихий.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Пять красок – все богатство цвета и тона. 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«Радуга на грозовом небе»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14,09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самостоятельная</w:t>
            </w:r>
          </w:p>
        </w:tc>
        <w:tc>
          <w:tcPr>
            <w:tcW w:w="2693" w:type="dxa"/>
            <w:vMerge/>
          </w:tcPr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Пастель и цветные мелки: их выразительные возможности. «Осенний лес»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1709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Мягкость, бархатистость пастели, яркость восковых и масляных мелков, текучесть и прозрачность акварели.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 xml:space="preserve">Выразительные возможности </w:t>
            </w:r>
            <w:r w:rsidRPr="00C75FAB">
              <w:rPr>
                <w:rFonts w:ascii="Times New Roman" w:hAnsi="Times New Roman"/>
                <w:sz w:val="18"/>
                <w:szCs w:val="18"/>
              </w:rPr>
              <w:lastRenderedPageBreak/>
              <w:t>этих материалов, особенности работы ими.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Передача различного эмоционального состояния природы.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Изображение осеннего леса (по памяти и впечатлению)</w:t>
            </w:r>
          </w:p>
        </w:tc>
        <w:tc>
          <w:tcPr>
            <w:tcW w:w="2835" w:type="dxa"/>
            <w:vMerge w:val="restart"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Расширять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знания о художественных материалах.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Понимать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красоту и выразительность пастели, мелков, акварели.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Развивать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навыки работы пастелью, мелками, акварелью.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Овладевать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первичными знаниями перспективы (загораживание, ближе – дальше)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Изображать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осенний лес, используя выразительные возможности материалов. 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Выразительные </w:t>
            </w:r>
            <w:r w:rsidRPr="00296AE9">
              <w:rPr>
                <w:rFonts w:ascii="Times New Roman" w:hAnsi="Times New Roman"/>
              </w:rPr>
              <w:lastRenderedPageBreak/>
              <w:t>возможности акварели «Осенний лес»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2,0</w:t>
            </w:r>
            <w:r>
              <w:rPr>
                <w:szCs w:val="36"/>
              </w:rPr>
              <w:lastRenderedPageBreak/>
              <w:t>9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 xml:space="preserve">Урок </w:t>
            </w:r>
            <w:r>
              <w:rPr>
                <w:szCs w:val="36"/>
              </w:rPr>
              <w:lastRenderedPageBreak/>
              <w:t>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7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Выразительные возможности аппликации «Осенний букет»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2409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Pr="004F678B" w:rsidRDefault="002B059F" w:rsidP="00D0094A">
            <w:pPr>
              <w:pStyle w:val="a3"/>
              <w:rPr>
                <w:b/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Особенности создания аппликации (материал можно резать или обрывать).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 xml:space="preserve">Восприятие и изображение красоты осенней природы. Наблюдение за ритмом в природе. Представление о ритме пятен. 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Создание коврика на тему осенней земли с опавшими листьями</w:t>
            </w:r>
          </w:p>
        </w:tc>
        <w:tc>
          <w:tcPr>
            <w:tcW w:w="2835" w:type="dxa"/>
            <w:vMerge w:val="restart"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Овладевать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техникой и способами аппликации.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 xml:space="preserve">Понимать 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использовать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особенности изображения на плоскости с помощью пятна.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Создавать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коврик на тему осенней земли, опавших листьев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Выразительные возможности аппликации. Коврик.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  «Осенний листопад»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28,09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Pr="004F678B" w:rsidRDefault="002B059F" w:rsidP="00D0094A">
            <w:pPr>
              <w:pStyle w:val="a3"/>
              <w:rPr>
                <w:b/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Выразительные возможности графических материалов. «Зимний лес»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1,10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Pr="004F678B" w:rsidRDefault="002B059F" w:rsidP="00D0094A">
            <w:pPr>
              <w:pStyle w:val="a3"/>
              <w:rPr>
                <w:b/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 xml:space="preserve">Что такое графика? Образный язык графики. Разнообразие графических материалов. 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 xml:space="preserve">Красота и выразительность линии. 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 xml:space="preserve">Выразительные возможности линии. 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Тонкие и толстые, подвижные и тягучие линии.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Изображение зимнего леса.</w:t>
            </w:r>
          </w:p>
        </w:tc>
        <w:tc>
          <w:tcPr>
            <w:tcW w:w="2835" w:type="dxa"/>
            <w:vMerge w:val="restart"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Понимать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выразительные возможности линии, точки, темного и белого пятен для создания художественного образа.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Осваивать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приемы работы графическими материалами (тушь, палочка, кисть)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Наблюдать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за пластикой деревьев, веток, сухой травы на фоне снега.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Изображать,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используя графические материалы, зимний лес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Выразительные возможности графических материалов. «Волшебные линии»</w:t>
            </w:r>
          </w:p>
        </w:tc>
        <w:tc>
          <w:tcPr>
            <w:tcW w:w="56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5,10</w:t>
            </w:r>
          </w:p>
        </w:tc>
        <w:tc>
          <w:tcPr>
            <w:tcW w:w="56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Pr="004F678B" w:rsidRDefault="002B059F" w:rsidP="00D0094A">
            <w:pPr>
              <w:pStyle w:val="a3"/>
              <w:rPr>
                <w:b/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C75FAB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Выразительность  материалов для работы в объеме. 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«Животные родного края»</w:t>
            </w:r>
          </w:p>
        </w:tc>
        <w:tc>
          <w:tcPr>
            <w:tcW w:w="707" w:type="dxa"/>
            <w:gridSpan w:val="2"/>
          </w:tcPr>
          <w:p w:rsidR="002B059F" w:rsidRPr="002F7BB0" w:rsidRDefault="002B059F" w:rsidP="00D0094A">
            <w:pPr>
              <w:pStyle w:val="a3"/>
              <w:rPr>
                <w:sz w:val="16"/>
                <w:szCs w:val="16"/>
              </w:rPr>
            </w:pPr>
            <w:r w:rsidRPr="002F7BB0">
              <w:rPr>
                <w:sz w:val="16"/>
                <w:szCs w:val="16"/>
              </w:rPr>
              <w:t>8,10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изучения и первичное закрепление новых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Что такое скульптура? Образный язык скульптуры.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Знакомство с материалами, которыми работает скульптор. Выразительные возможности глины, дерева, камня и других материалов.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Изображение животных. Передача характерных особенностей животных.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Изображение животных родного края, сказочных животных.</w:t>
            </w:r>
          </w:p>
        </w:tc>
        <w:tc>
          <w:tcPr>
            <w:tcW w:w="2835" w:type="dxa"/>
            <w:vMerge w:val="restart"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proofErr w:type="gramStart"/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,с</w:t>
            </w:r>
            <w:proofErr w:type="gramEnd"/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опоставлять</w:t>
            </w:r>
            <w:proofErr w:type="spellEnd"/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выразительные возможности различных художественных материалов, которые применяются в скульптуре.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Развивать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навыки работы с целым куском пластилина.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Овладевать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приемами работы с пластилином (вдавливание, </w:t>
            </w:r>
            <w:proofErr w:type="spellStart"/>
            <w:r w:rsidRPr="00C75FAB">
              <w:rPr>
                <w:rFonts w:ascii="Times New Roman" w:hAnsi="Times New Roman"/>
                <w:sz w:val="18"/>
                <w:szCs w:val="18"/>
              </w:rPr>
              <w:t>заминание</w:t>
            </w:r>
            <w:proofErr w:type="spellEnd"/>
            <w:r w:rsidRPr="00C75FAB">
              <w:rPr>
                <w:rFonts w:ascii="Times New Roman" w:hAnsi="Times New Roman"/>
                <w:sz w:val="18"/>
                <w:szCs w:val="18"/>
              </w:rPr>
              <w:t xml:space="preserve">, вытягивание, </w:t>
            </w:r>
            <w:proofErr w:type="spellStart"/>
            <w:r w:rsidRPr="00C75FAB">
              <w:rPr>
                <w:rFonts w:ascii="Times New Roman" w:hAnsi="Times New Roman"/>
                <w:sz w:val="18"/>
                <w:szCs w:val="18"/>
              </w:rPr>
              <w:t>защипление</w:t>
            </w:r>
            <w:proofErr w:type="spellEnd"/>
            <w:r w:rsidRPr="00C75FA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Создавать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объемное изображение животного с </w:t>
            </w:r>
            <w:r w:rsidRPr="00C75FAB">
              <w:rPr>
                <w:rFonts w:ascii="Times New Roman" w:hAnsi="Times New Roman"/>
                <w:sz w:val="18"/>
                <w:szCs w:val="18"/>
              </w:rPr>
              <w:lastRenderedPageBreak/>
              <w:t>передачей характера.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Выразительность  материалов для работы в объеме. 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«Сказочные животные»</w:t>
            </w:r>
          </w:p>
        </w:tc>
        <w:tc>
          <w:tcPr>
            <w:tcW w:w="707" w:type="dxa"/>
            <w:gridSpan w:val="2"/>
          </w:tcPr>
          <w:p w:rsidR="002B059F" w:rsidRPr="002F7BB0" w:rsidRDefault="002B059F" w:rsidP="00D0094A">
            <w:pPr>
              <w:pStyle w:val="a3"/>
              <w:rPr>
                <w:sz w:val="16"/>
                <w:szCs w:val="16"/>
              </w:rPr>
            </w:pPr>
            <w:r w:rsidRPr="002F7BB0">
              <w:rPr>
                <w:sz w:val="16"/>
                <w:szCs w:val="16"/>
              </w:rPr>
              <w:t>12,10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13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Выразительные возможности бумаги. Сооружение игровой площадки  из объемных форм.</w:t>
            </w:r>
          </w:p>
        </w:tc>
        <w:tc>
          <w:tcPr>
            <w:tcW w:w="707" w:type="dxa"/>
            <w:gridSpan w:val="2"/>
          </w:tcPr>
          <w:p w:rsidR="002B059F" w:rsidRPr="002F7BB0" w:rsidRDefault="002B059F" w:rsidP="00D0094A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15,10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Pr="004F678B" w:rsidRDefault="002B059F" w:rsidP="00D0094A">
            <w:pPr>
              <w:pStyle w:val="a3"/>
              <w:rPr>
                <w:b/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Что такое архитектура? Чем занимается архитектор? Особенности архитектурных форм.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Что такое макет? Материалы, с помощью которых архитектор создает макет (бумага, картон).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Работа с бумагой (сгибание, скручивание, надрезание, склеивание). Перевод простых объемных форм в объемные формы. Склеивание простых объемных форм (конус, цилиндр, лесенка, гармошка).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Сооружение игровой площадки для вылепленных зверей (индивидуально, группами, коллективно)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Развивать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навыки создания геометрических форм (конуса, цилиндра, прямоугольника) из бумаги, навыки перевода плоского листа в разнообразные объемные формы.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Овладевать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приемами работы с бумагой, навыками перевода плоского листа в разнообразные объемные формы.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Конструировать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из бумаги объекты игровой площадки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Выразительные возможности бумаги.  Выполнение макета сказочного города.</w:t>
            </w:r>
          </w:p>
        </w:tc>
        <w:tc>
          <w:tcPr>
            <w:tcW w:w="707" w:type="dxa"/>
            <w:gridSpan w:val="2"/>
          </w:tcPr>
          <w:p w:rsidR="002B059F" w:rsidRPr="002F7BB0" w:rsidRDefault="002B059F" w:rsidP="00D0094A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19,10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Pr="004F678B" w:rsidRDefault="002B059F" w:rsidP="00D0094A">
            <w:pPr>
              <w:pStyle w:val="a3"/>
              <w:rPr>
                <w:b/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Выразительные возможности бумаги.  Оригами «Необыкновенные птицы»</w:t>
            </w:r>
          </w:p>
        </w:tc>
        <w:tc>
          <w:tcPr>
            <w:tcW w:w="707" w:type="dxa"/>
            <w:gridSpan w:val="2"/>
          </w:tcPr>
          <w:p w:rsidR="002B059F" w:rsidRPr="002F7BB0" w:rsidRDefault="002B059F" w:rsidP="00D0094A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22,10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проверки, оценки и коррекции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Выразительные возможности бумаги.  Коллективная работа. Панно «Зоопарк»</w:t>
            </w:r>
          </w:p>
        </w:tc>
        <w:tc>
          <w:tcPr>
            <w:tcW w:w="707" w:type="dxa"/>
            <w:gridSpan w:val="2"/>
          </w:tcPr>
          <w:p w:rsidR="002B059F" w:rsidRPr="002F7BB0" w:rsidRDefault="002B059F" w:rsidP="00D0094A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26,10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Pr="004F678B" w:rsidRDefault="002B059F" w:rsidP="00D0094A">
            <w:pPr>
              <w:pStyle w:val="a3"/>
              <w:rPr>
                <w:b/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17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Для художника любой материал может стать выразительным. «Ночной город»</w:t>
            </w:r>
          </w:p>
        </w:tc>
        <w:tc>
          <w:tcPr>
            <w:tcW w:w="707" w:type="dxa"/>
            <w:gridSpan w:val="2"/>
          </w:tcPr>
          <w:p w:rsidR="002B059F" w:rsidRPr="002F7BB0" w:rsidRDefault="002B059F" w:rsidP="00D0094A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29,10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Pr="004F678B" w:rsidRDefault="002B059F" w:rsidP="00D0094A">
            <w:pPr>
              <w:pStyle w:val="a3"/>
              <w:rPr>
                <w:b/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75FAB">
              <w:rPr>
                <w:rFonts w:ascii="Times New Roman" w:hAnsi="Times New Roman"/>
                <w:sz w:val="18"/>
                <w:szCs w:val="18"/>
              </w:rPr>
              <w:t>Понимание красоты различных художественных материалов (гуашь, акварель, пастель, мелки, тушь, пластилин, бумага).</w:t>
            </w:r>
            <w:proofErr w:type="gramEnd"/>
            <w:r w:rsidRPr="00C75FAB">
              <w:rPr>
                <w:rFonts w:ascii="Times New Roman" w:hAnsi="Times New Roman"/>
                <w:sz w:val="18"/>
                <w:szCs w:val="18"/>
              </w:rPr>
              <w:t xml:space="preserve"> Сходство и различие материалов. Смешанные техники. Неожиданные материалы.</w:t>
            </w:r>
          </w:p>
          <w:p w:rsidR="002B059F" w:rsidRPr="00C75FAB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sz w:val="18"/>
                <w:szCs w:val="18"/>
              </w:rPr>
              <w:t>Выразительные возможности материалов, которыми работают художники.</w:t>
            </w:r>
          </w:p>
        </w:tc>
        <w:tc>
          <w:tcPr>
            <w:tcW w:w="2835" w:type="dxa"/>
            <w:vMerge w:val="restart"/>
          </w:tcPr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Повторять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закреплять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полученные на предыдущих уроках знания о художественных материалах и их выразительных возможностях.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Создавать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образ ночного города с помощью разнообразных неожиданных материалов.</w:t>
            </w:r>
          </w:p>
          <w:p w:rsidR="002B059F" w:rsidRPr="00C75FAB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Обобщать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пройденный материал, </w:t>
            </w: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обсуждать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творческие работы на итоговой выставке, </w:t>
            </w:r>
            <w:r w:rsidRPr="00C75FAB">
              <w:rPr>
                <w:rFonts w:ascii="Times New Roman" w:hAnsi="Times New Roman"/>
                <w:b/>
                <w:sz w:val="18"/>
                <w:szCs w:val="18"/>
              </w:rPr>
              <w:t>оценивать</w:t>
            </w:r>
            <w:r w:rsidRPr="00C75FAB">
              <w:rPr>
                <w:rFonts w:ascii="Times New Roman" w:hAnsi="Times New Roman"/>
                <w:sz w:val="18"/>
                <w:szCs w:val="18"/>
              </w:rPr>
              <w:t xml:space="preserve"> собственную художественную деятельность и деятельность своих одноклассников.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18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Для художника любой материал может стать выразительным. 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(обобщение темы). «Художественная галерея»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Pr="00136EA5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36E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обобщения и систематизации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F75F26" w:rsidRDefault="002B059F" w:rsidP="00D0094A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2B059F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1968" w:type="dxa"/>
          </w:tcPr>
          <w:p w:rsidR="002B059F" w:rsidRPr="00296AE9" w:rsidRDefault="002B059F" w:rsidP="00D0094A">
            <w:pPr>
              <w:pStyle w:val="a3"/>
              <w:rPr>
                <w:rFonts w:ascii="Times New Roman" w:hAnsi="Times New Roman"/>
                <w:b/>
                <w:color w:val="002060"/>
                <w:szCs w:val="36"/>
              </w:rPr>
            </w:pPr>
            <w:r w:rsidRPr="00296AE9">
              <w:rPr>
                <w:rFonts w:ascii="Times New Roman" w:hAnsi="Times New Roman"/>
                <w:b/>
                <w:color w:val="002060"/>
                <w:szCs w:val="36"/>
              </w:rPr>
              <w:t>Реальность и фантазия (14 ч.)</w:t>
            </w:r>
          </w:p>
        </w:tc>
        <w:tc>
          <w:tcPr>
            <w:tcW w:w="13439" w:type="dxa"/>
            <w:gridSpan w:val="11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19</w:t>
            </w:r>
          </w:p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20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Изображение и реальность. «Мир вокруг нас». Изображение животных.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изучения и первичного закрепления новых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Мастер Изображения учит видеть мир вокруг нас.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Учимся всматриваться в реальный мир, учимся не только смотреть, но и видеть.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 xml:space="preserve">Рассматриваем внимательно животных, замечаем их красоту, обсуждаем особенности различных </w:t>
            </w:r>
            <w:r w:rsidRPr="005504B5">
              <w:rPr>
                <w:rFonts w:ascii="Times New Roman" w:hAnsi="Times New Roman"/>
                <w:sz w:val="18"/>
                <w:szCs w:val="18"/>
              </w:rPr>
              <w:lastRenderedPageBreak/>
              <w:t>животных.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Изображение любимого животного.</w:t>
            </w: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504B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Рассматривать</w:t>
            </w:r>
            <w:proofErr w:type="gramStart"/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,и</w:t>
            </w:r>
            <w:proofErr w:type="gramEnd"/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зучать</w:t>
            </w:r>
            <w:proofErr w:type="spellEnd"/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анализировать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строение реальных животных.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Изображать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животных, выделяя пропорции частей тела.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Передавать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в изображении характер выбранного животного.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Закреплять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навыки работы от </w:t>
            </w:r>
            <w:r w:rsidRPr="005504B5">
              <w:rPr>
                <w:rFonts w:ascii="Times New Roman" w:hAnsi="Times New Roman"/>
                <w:sz w:val="18"/>
                <w:szCs w:val="18"/>
              </w:rPr>
              <w:lastRenderedPageBreak/>
              <w:t>общего к частному.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lastRenderedPageBreak/>
              <w:t>21</w:t>
            </w:r>
          </w:p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22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Изображение и фантазия. «Фантастические звери и птицы»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Мастер Изображения учит фантази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ровать. Роль фантазии в жизни людей.</w:t>
            </w:r>
          </w:p>
          <w:p w:rsidR="002B059F" w:rsidRPr="005504B5" w:rsidRDefault="002B059F" w:rsidP="00D0094A">
            <w:pPr>
              <w:pStyle w:val="a3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Сказочные существа. Фантастиче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ские образы.</w:t>
            </w:r>
          </w:p>
          <w:p w:rsidR="002B059F" w:rsidRPr="005504B5" w:rsidRDefault="002B059F" w:rsidP="00D0094A">
            <w:pPr>
              <w:pStyle w:val="a3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Соединение элементов разных жи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вотных, растений при создании фан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тастического образа.</w:t>
            </w:r>
          </w:p>
          <w:p w:rsidR="002B059F" w:rsidRPr="005504B5" w:rsidRDefault="002B059F" w:rsidP="00D0094A">
            <w:pPr>
              <w:pStyle w:val="a3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Творческие умения и навыки рабо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ты гуашью.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 xml:space="preserve">Размышлять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о возможностях изоб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ражения как реального, так и фантас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тического мира.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 xml:space="preserve">Рассматривать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слайды и изобра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жения реальных и фантастических жи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вотных (русская деревянная и камен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ная резьба и т.д.).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 xml:space="preserve">Придумывать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выразительные фан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тастические образы животных.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 xml:space="preserve">Изображать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сказочные существа путем соединения воедино элементов разных животных и даже растений.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Georgia" w:hAnsi="Georgia" w:cs="Georgia"/>
                <w:sz w:val="18"/>
                <w:szCs w:val="18"/>
              </w:rPr>
            </w:pP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 xml:space="preserve">Развивать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навыки работы гуашью.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23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Украшение и реальность. Бабочки и цветы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Мастер Украшения учится у природы.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Природа умеет себя украшать.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504B5">
              <w:rPr>
                <w:rFonts w:ascii="Times New Roman" w:hAnsi="Times New Roman"/>
                <w:sz w:val="18"/>
                <w:szCs w:val="18"/>
              </w:rPr>
              <w:t>Умение видеть красоту природы, разнообразие ее форм, цвета (иней, морозные узоры, паутинки, наряды птиц, рыб и т.п.)</w:t>
            </w:r>
            <w:proofErr w:type="gramEnd"/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Развитие наблюдательности.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 xml:space="preserve">Наблюдать 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 xml:space="preserve">учиться видеть 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>украшения в природе.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 xml:space="preserve">Эмоционально </w:t>
            </w: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 xml:space="preserve">откликаться 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>на красоту природы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 xml:space="preserve">Создавать 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с помощью графических материалов, линий изображения различных украшений в природе (паутинки, снежинки и т.д.). </w:t>
            </w: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Развивать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навыки работы тушью, пером, углем, мелом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24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Украшение и реальность. Веточки деревьев с росой и паутиной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25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Украшение и фантазия. «Кружева».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rPr>
                <w:rStyle w:val="FontStyle23"/>
              </w:rPr>
            </w:pPr>
            <w:r w:rsidRPr="005504B5">
              <w:rPr>
                <w:rStyle w:val="FontStyle22"/>
                <w:b w:val="0"/>
              </w:rPr>
              <w:t xml:space="preserve">Мастер Украшения учится у природы ее. Преобразование природных форм для </w:t>
            </w:r>
            <w:r w:rsidRPr="005504B5">
              <w:rPr>
                <w:rStyle w:val="FontStyle23"/>
              </w:rPr>
              <w:t>создания различных узоров, орна</w:t>
            </w:r>
            <w:r w:rsidRPr="005504B5">
              <w:rPr>
                <w:rStyle w:val="FontStyle23"/>
              </w:rPr>
              <w:softHyphen/>
              <w:t>ментов, украшающих предметы быта.</w:t>
            </w:r>
          </w:p>
          <w:p w:rsidR="002B059F" w:rsidRPr="005504B5" w:rsidRDefault="002B059F" w:rsidP="00D0094A">
            <w:pPr>
              <w:pStyle w:val="a3"/>
              <w:rPr>
                <w:rStyle w:val="FontStyle23"/>
              </w:rPr>
            </w:pPr>
            <w:r w:rsidRPr="005504B5">
              <w:rPr>
                <w:rStyle w:val="FontStyle23"/>
              </w:rPr>
              <w:t>Создание тканей, кружев, украше</w:t>
            </w:r>
            <w:r w:rsidRPr="005504B5">
              <w:rPr>
                <w:rStyle w:val="FontStyle23"/>
              </w:rPr>
              <w:softHyphen/>
              <w:t>ний для человека. Перенесение красоты природы Мастером Украшения в жизнь человека и преобразование ее с по</w:t>
            </w:r>
            <w:r w:rsidRPr="005504B5">
              <w:rPr>
                <w:rStyle w:val="FontStyle23"/>
              </w:rPr>
              <w:softHyphen/>
              <w:t>мощью фантазии.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9"/>
                <w:b w:val="0"/>
              </w:rPr>
            </w:pPr>
            <w:r w:rsidRPr="005504B5">
              <w:rPr>
                <w:rStyle w:val="FontStyle19"/>
              </w:rPr>
              <w:t xml:space="preserve">Сравнивать, сопоставлять </w:t>
            </w:r>
            <w:r w:rsidRPr="005504B5">
              <w:rPr>
                <w:rStyle w:val="FontStyle19"/>
                <w:b w:val="0"/>
              </w:rPr>
              <w:t>природные формы с декоративными мотивами в кружевах, тканях, украшениях на посуде.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19"/>
              </w:rPr>
              <w:t xml:space="preserve">Осваивать </w:t>
            </w:r>
            <w:r w:rsidRPr="005504B5">
              <w:rPr>
                <w:rStyle w:val="FontStyle23"/>
              </w:rPr>
              <w:t>приемы создания орна</w:t>
            </w:r>
            <w:r w:rsidRPr="005504B5">
              <w:rPr>
                <w:rStyle w:val="FontStyle23"/>
              </w:rPr>
              <w:softHyphen/>
              <w:t>мента: повторение модуля, ритмическое чередование элемента.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19"/>
              </w:rPr>
              <w:t xml:space="preserve">Создавать </w:t>
            </w:r>
            <w:r w:rsidRPr="005504B5">
              <w:rPr>
                <w:rStyle w:val="FontStyle23"/>
              </w:rPr>
              <w:t>украшения (воротничок для платья, подзор, закладка для книг и т.д.), используя узоры.</w:t>
            </w:r>
          </w:p>
          <w:p w:rsidR="002B059F" w:rsidRPr="005504B5" w:rsidRDefault="002B059F" w:rsidP="00D0094A">
            <w:pPr>
              <w:pStyle w:val="a3"/>
              <w:jc w:val="both"/>
              <w:rPr>
                <w:sz w:val="18"/>
                <w:szCs w:val="18"/>
              </w:rPr>
            </w:pPr>
            <w:r w:rsidRPr="005504B5">
              <w:rPr>
                <w:rStyle w:val="FontStyle19"/>
              </w:rPr>
              <w:t xml:space="preserve">Работать </w:t>
            </w:r>
            <w:r w:rsidRPr="005504B5">
              <w:rPr>
                <w:rStyle w:val="FontStyle23"/>
              </w:rPr>
              <w:t>графическими материала</w:t>
            </w:r>
            <w:r w:rsidRPr="005504B5">
              <w:rPr>
                <w:rStyle w:val="FontStyle23"/>
              </w:rPr>
              <w:softHyphen/>
              <w:t>ми (роллеры, тушь, фломастеры) с по</w:t>
            </w:r>
            <w:r w:rsidRPr="005504B5">
              <w:rPr>
                <w:rStyle w:val="FontStyle23"/>
              </w:rPr>
              <w:softHyphen/>
              <w:t>мощью линий различной толщины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26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Украшение и фантазия. «Закладка для книг»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27</w:t>
            </w:r>
          </w:p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Постройка и реальность. </w:t>
            </w:r>
            <w:r w:rsidRPr="00296AE9">
              <w:rPr>
                <w:rFonts w:ascii="Times New Roman" w:hAnsi="Times New Roman"/>
              </w:rPr>
              <w:lastRenderedPageBreak/>
              <w:t>Моделирование форм подводного мира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 xml:space="preserve">Урок </w:t>
            </w:r>
            <w:r>
              <w:rPr>
                <w:szCs w:val="36"/>
              </w:rPr>
              <w:lastRenderedPageBreak/>
              <w:t>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23"/>
              </w:rPr>
              <w:t>Мастер Постройки учится у при</w:t>
            </w:r>
            <w:r w:rsidRPr="005504B5">
              <w:rPr>
                <w:rStyle w:val="FontStyle23"/>
              </w:rPr>
              <w:softHyphen/>
              <w:t>роды.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23"/>
              </w:rPr>
              <w:lastRenderedPageBreak/>
              <w:t>Красота и смысл природных кон</w:t>
            </w:r>
            <w:r w:rsidRPr="005504B5">
              <w:rPr>
                <w:rStyle w:val="FontStyle23"/>
              </w:rPr>
              <w:softHyphen/>
              <w:t>струкций (соты пчел, ракушки, коро</w:t>
            </w:r>
            <w:r w:rsidRPr="005504B5">
              <w:rPr>
                <w:rStyle w:val="FontStyle23"/>
              </w:rPr>
              <w:softHyphen/>
              <w:t>бочки хлопка, орехи и т.д.), их функ</w:t>
            </w:r>
            <w:r w:rsidRPr="005504B5">
              <w:rPr>
                <w:rStyle w:val="FontStyle23"/>
              </w:rPr>
              <w:softHyphen/>
              <w:t>циональность, пропорции.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23"/>
              </w:rPr>
              <w:t>Развитие наблюдательности.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23"/>
              </w:rPr>
              <w:t>Разнообразие форм подводного ми</w:t>
            </w:r>
            <w:r w:rsidRPr="005504B5">
              <w:rPr>
                <w:rStyle w:val="FontStyle23"/>
              </w:rPr>
              <w:softHyphen/>
              <w:t>ра, их неповторимые особенности.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19"/>
              </w:rPr>
              <w:lastRenderedPageBreak/>
              <w:t xml:space="preserve">Рассматривать </w:t>
            </w:r>
            <w:r w:rsidRPr="005504B5">
              <w:rPr>
                <w:rStyle w:val="FontStyle23"/>
              </w:rPr>
              <w:t>природные кон</w:t>
            </w:r>
            <w:r w:rsidRPr="005504B5">
              <w:rPr>
                <w:rStyle w:val="FontStyle23"/>
              </w:rPr>
              <w:softHyphen/>
              <w:t xml:space="preserve">струкции, </w:t>
            </w:r>
            <w:r w:rsidRPr="005504B5">
              <w:rPr>
                <w:rStyle w:val="FontStyle19"/>
              </w:rPr>
              <w:t xml:space="preserve">анализировать </w:t>
            </w:r>
            <w:r w:rsidRPr="005504B5">
              <w:rPr>
                <w:rStyle w:val="FontStyle23"/>
              </w:rPr>
              <w:t xml:space="preserve">их </w:t>
            </w:r>
            <w:r w:rsidRPr="005504B5">
              <w:rPr>
                <w:rStyle w:val="FontStyle23"/>
              </w:rPr>
              <w:lastRenderedPageBreak/>
              <w:t>формы, пропорции.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23"/>
              </w:rPr>
              <w:t xml:space="preserve">Эмоционально </w:t>
            </w:r>
            <w:r w:rsidRPr="005504B5">
              <w:rPr>
                <w:rStyle w:val="FontStyle19"/>
              </w:rPr>
              <w:t xml:space="preserve">откликаться </w:t>
            </w:r>
            <w:r w:rsidRPr="005504B5">
              <w:rPr>
                <w:rStyle w:val="FontStyle23"/>
              </w:rPr>
              <w:t>на кра</w:t>
            </w:r>
            <w:r w:rsidRPr="005504B5">
              <w:rPr>
                <w:rStyle w:val="FontStyle23"/>
              </w:rPr>
              <w:softHyphen/>
              <w:t>соту различных построек в/природе.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19"/>
              </w:rPr>
              <w:t xml:space="preserve">Осваивать </w:t>
            </w:r>
            <w:r w:rsidRPr="005504B5">
              <w:rPr>
                <w:rStyle w:val="FontStyle23"/>
              </w:rPr>
              <w:t>навыки работы с бума</w:t>
            </w:r>
            <w:r w:rsidRPr="005504B5">
              <w:rPr>
                <w:rStyle w:val="FontStyle23"/>
              </w:rPr>
              <w:softHyphen/>
              <w:t>гой (закручивание, надрезание, склады</w:t>
            </w:r>
            <w:r w:rsidRPr="005504B5">
              <w:rPr>
                <w:rStyle w:val="FontStyle23"/>
              </w:rPr>
              <w:softHyphen/>
              <w:t>вание, склеивание).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23"/>
              </w:rPr>
            </w:pPr>
            <w:r w:rsidRPr="005504B5">
              <w:rPr>
                <w:rStyle w:val="FontStyle19"/>
              </w:rPr>
              <w:t xml:space="preserve">Конструировать </w:t>
            </w:r>
            <w:r w:rsidRPr="005504B5">
              <w:rPr>
                <w:rStyle w:val="FontStyle23"/>
              </w:rPr>
              <w:t>из бумаги формы подводного мира.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Style w:val="FontStyle19"/>
              </w:rPr>
              <w:t xml:space="preserve">Участвовать </w:t>
            </w:r>
            <w:r w:rsidRPr="005504B5">
              <w:rPr>
                <w:rStyle w:val="FontStyle23"/>
              </w:rPr>
              <w:t>в создании коллек</w:t>
            </w:r>
            <w:r w:rsidRPr="005504B5">
              <w:rPr>
                <w:rStyle w:val="FontStyle23"/>
              </w:rPr>
              <w:softHyphen/>
              <w:t>тивной работы.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Постройка и фантазия. «Фантастические здания»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5"/>
                <w:sz w:val="18"/>
                <w:szCs w:val="18"/>
              </w:rPr>
            </w:pPr>
            <w:r w:rsidRPr="005504B5">
              <w:rPr>
                <w:rStyle w:val="FontStyle15"/>
                <w:sz w:val="18"/>
                <w:szCs w:val="18"/>
              </w:rPr>
              <w:t>Мастер Постройки учится у при</w:t>
            </w:r>
            <w:r w:rsidRPr="005504B5">
              <w:rPr>
                <w:rStyle w:val="FontStyle15"/>
                <w:sz w:val="18"/>
                <w:szCs w:val="18"/>
              </w:rPr>
              <w:softHyphen/>
              <w:t>роды.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5"/>
                <w:sz w:val="18"/>
                <w:szCs w:val="18"/>
              </w:rPr>
            </w:pPr>
            <w:r w:rsidRPr="005504B5">
              <w:rPr>
                <w:rStyle w:val="FontStyle15"/>
                <w:sz w:val="18"/>
                <w:szCs w:val="18"/>
              </w:rPr>
              <w:t>Изучая природу, Мастер преобразу</w:t>
            </w:r>
            <w:r w:rsidRPr="005504B5">
              <w:rPr>
                <w:rStyle w:val="FontStyle15"/>
                <w:sz w:val="18"/>
                <w:szCs w:val="18"/>
              </w:rPr>
              <w:softHyphen/>
              <w:t>ет ее своей фантазией, дополняет ее формы, создает конструкции, необхо</w:t>
            </w:r>
            <w:r w:rsidRPr="005504B5">
              <w:rPr>
                <w:rStyle w:val="FontStyle15"/>
                <w:sz w:val="18"/>
                <w:szCs w:val="18"/>
              </w:rPr>
              <w:softHyphen/>
              <w:t>димые для жизни человека.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Style w:val="FontStyle15"/>
                <w:sz w:val="18"/>
                <w:szCs w:val="18"/>
              </w:rPr>
              <w:t>Мастер Постройки показывает воз</w:t>
            </w:r>
            <w:r w:rsidRPr="005504B5">
              <w:rPr>
                <w:rStyle w:val="FontStyle15"/>
                <w:sz w:val="18"/>
                <w:szCs w:val="18"/>
              </w:rPr>
              <w:softHyphen/>
              <w:t>можности фантазии человека в созда</w:t>
            </w:r>
            <w:r w:rsidRPr="005504B5">
              <w:rPr>
                <w:rStyle w:val="FontStyle15"/>
                <w:sz w:val="18"/>
                <w:szCs w:val="18"/>
              </w:rPr>
              <w:softHyphen/>
              <w:t>нии предметов.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5"/>
                <w:sz w:val="18"/>
                <w:szCs w:val="18"/>
              </w:rPr>
            </w:pP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 xml:space="preserve">Сравнивать, сопоставлять </w:t>
            </w:r>
            <w:r w:rsidRPr="005504B5">
              <w:rPr>
                <w:rStyle w:val="FontStyle15"/>
                <w:sz w:val="18"/>
                <w:szCs w:val="18"/>
              </w:rPr>
              <w:t>природ</w:t>
            </w:r>
            <w:r w:rsidRPr="005504B5">
              <w:rPr>
                <w:rStyle w:val="FontStyle15"/>
                <w:sz w:val="18"/>
                <w:szCs w:val="18"/>
              </w:rPr>
              <w:softHyphen/>
              <w:t>ные формы с архитектурными построй</w:t>
            </w:r>
            <w:r w:rsidRPr="005504B5">
              <w:rPr>
                <w:rStyle w:val="FontStyle15"/>
                <w:sz w:val="18"/>
                <w:szCs w:val="18"/>
              </w:rPr>
              <w:softHyphen/>
              <w:t>ками.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5"/>
                <w:sz w:val="18"/>
                <w:szCs w:val="18"/>
              </w:rPr>
            </w:pP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 xml:space="preserve">Осваивать </w:t>
            </w:r>
            <w:r w:rsidRPr="005504B5">
              <w:rPr>
                <w:rStyle w:val="FontStyle15"/>
                <w:sz w:val="18"/>
                <w:szCs w:val="18"/>
              </w:rPr>
              <w:t>приемы работы с бу</w:t>
            </w:r>
            <w:r w:rsidRPr="005504B5">
              <w:rPr>
                <w:rStyle w:val="FontStyle15"/>
                <w:sz w:val="18"/>
                <w:szCs w:val="18"/>
              </w:rPr>
              <w:softHyphen/>
              <w:t>магой.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5"/>
                <w:sz w:val="18"/>
                <w:szCs w:val="18"/>
              </w:rPr>
            </w:pP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 xml:space="preserve">Придумывать </w:t>
            </w:r>
            <w:r w:rsidRPr="005504B5">
              <w:rPr>
                <w:rStyle w:val="FontStyle15"/>
                <w:sz w:val="18"/>
                <w:szCs w:val="18"/>
              </w:rPr>
              <w:t>разнообразные кон</w:t>
            </w:r>
            <w:r w:rsidRPr="005504B5">
              <w:rPr>
                <w:rStyle w:val="FontStyle15"/>
                <w:sz w:val="18"/>
                <w:szCs w:val="18"/>
              </w:rPr>
              <w:softHyphen/>
              <w:t>струкции.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 xml:space="preserve">Создавать </w:t>
            </w:r>
            <w:r w:rsidRPr="005504B5">
              <w:rPr>
                <w:rStyle w:val="FontStyle15"/>
                <w:sz w:val="18"/>
                <w:szCs w:val="18"/>
              </w:rPr>
              <w:t xml:space="preserve">макеты фантастических зданий, фантастического </w:t>
            </w:r>
            <w:proofErr w:type="spellStart"/>
            <w:r w:rsidRPr="005504B5">
              <w:rPr>
                <w:rStyle w:val="FontStyle15"/>
                <w:sz w:val="18"/>
                <w:szCs w:val="18"/>
              </w:rPr>
              <w:t>города</w:t>
            </w:r>
            <w:proofErr w:type="gramStart"/>
            <w:r w:rsidRPr="005504B5">
              <w:rPr>
                <w:rStyle w:val="FontStyle15"/>
                <w:sz w:val="18"/>
                <w:szCs w:val="18"/>
              </w:rPr>
              <w:t>.</w:t>
            </w:r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>У</w:t>
            </w:r>
            <w:proofErr w:type="gramEnd"/>
            <w:r w:rsidRPr="005504B5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>частвовать</w:t>
            </w:r>
            <w:r w:rsidRPr="005504B5">
              <w:rPr>
                <w:rStyle w:val="FontStyle15"/>
                <w:sz w:val="18"/>
                <w:szCs w:val="18"/>
              </w:rPr>
              <w:t>в</w:t>
            </w:r>
            <w:proofErr w:type="spellEnd"/>
            <w:r w:rsidRPr="005504B5">
              <w:rPr>
                <w:rStyle w:val="FontStyle15"/>
                <w:sz w:val="18"/>
                <w:szCs w:val="18"/>
              </w:rPr>
              <w:t xml:space="preserve"> создании коллек</w:t>
            </w:r>
            <w:r w:rsidRPr="005504B5">
              <w:rPr>
                <w:rStyle w:val="FontStyle15"/>
                <w:sz w:val="18"/>
                <w:szCs w:val="18"/>
              </w:rPr>
              <w:softHyphen/>
              <w:t>тивной работы.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30</w:t>
            </w:r>
          </w:p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Постройка и фантазия «Город Фантазия»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31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Братья-Мастера Изображения, Украшения и Постройки всегда работают вместе. Изготовление новогодних гирлянд.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обобщения и систематизации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Взаимодействие трех видов деятельности – изображения, украшения и постройки.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Обобщение материала всей темы.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Повторять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закреплять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полученные на предыдущих уроках знания.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Понимать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роль, взаимодействие в работе трех Братьев – Мастеров (их триединство).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Конструировать (моделировать)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украшать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елочные украшения (изображающие людей, зверей, растения) для новогодней елки.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Обсуждать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творческие работы на итоговой выставке, </w:t>
            </w: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оценивать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собственную художественную деятельность и деятельность своих одноклассников.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C95EDD">
              <w:rPr>
                <w:rFonts w:ascii="Times New Roman" w:hAnsi="Times New Roman"/>
              </w:rPr>
              <w:t>32</w:t>
            </w:r>
          </w:p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Братья-Мастера Изображения, Украшения и Постройки всегда работают вместе. Изготовление коллективного панно «Новогодняя елка»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14.01</w:t>
            </w:r>
          </w:p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16.01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проверки, оценки и коррекции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C95EDD" w:rsidRDefault="002B059F" w:rsidP="00D0094A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2B059F" w:rsidRPr="00C95EDD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1968" w:type="dxa"/>
          </w:tcPr>
          <w:p w:rsidR="002B059F" w:rsidRPr="00296AE9" w:rsidRDefault="002B059F" w:rsidP="00D0094A">
            <w:pPr>
              <w:pStyle w:val="a3"/>
              <w:rPr>
                <w:rFonts w:ascii="Times New Roman" w:hAnsi="Times New Roman"/>
                <w:b/>
                <w:color w:val="002060"/>
                <w:szCs w:val="36"/>
              </w:rPr>
            </w:pPr>
            <w:r w:rsidRPr="00296AE9">
              <w:rPr>
                <w:rFonts w:ascii="Times New Roman" w:hAnsi="Times New Roman"/>
                <w:b/>
                <w:color w:val="002060"/>
                <w:szCs w:val="36"/>
              </w:rPr>
              <w:t>О чём говорит искусство? (22 ч.)</w:t>
            </w:r>
          </w:p>
        </w:tc>
        <w:tc>
          <w:tcPr>
            <w:tcW w:w="13439" w:type="dxa"/>
            <w:gridSpan w:val="11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Выражение характера изображаемых животных. «Четвероногий герой»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21,01</w:t>
            </w:r>
          </w:p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28,01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изучения и первичного закрепления новых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Выражение в изображении характе</w:t>
            </w:r>
            <w:r w:rsidRPr="005504B5">
              <w:rPr>
                <w:rStyle w:val="FontStyle12"/>
              </w:rPr>
              <w:softHyphen/>
              <w:t>ра и пластики животного, его состоя</w:t>
            </w:r>
            <w:r w:rsidRPr="005504B5">
              <w:rPr>
                <w:rStyle w:val="FontStyle12"/>
              </w:rPr>
              <w:softHyphen/>
              <w:t>ния, настроения.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Знакомство с анималистически</w:t>
            </w:r>
            <w:r w:rsidRPr="005504B5">
              <w:rPr>
                <w:rStyle w:val="FontStyle12"/>
              </w:rPr>
              <w:softHyphen/>
              <w:t>ми изображениями, созданными худож</w:t>
            </w:r>
            <w:r w:rsidRPr="005504B5">
              <w:rPr>
                <w:rStyle w:val="FontStyle12"/>
              </w:rPr>
              <w:softHyphen/>
              <w:t xml:space="preserve">никами в </w:t>
            </w:r>
            <w:r w:rsidRPr="005504B5">
              <w:rPr>
                <w:rStyle w:val="FontStyle12"/>
              </w:rPr>
              <w:lastRenderedPageBreak/>
              <w:t>графике, живописи и скульп</w:t>
            </w:r>
            <w:r w:rsidRPr="005504B5">
              <w:rPr>
                <w:rStyle w:val="FontStyle12"/>
              </w:rPr>
              <w:softHyphen/>
              <w:t>туре.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Рисунки и скульптурные произве</w:t>
            </w:r>
            <w:r w:rsidRPr="005504B5">
              <w:rPr>
                <w:rStyle w:val="FontStyle12"/>
              </w:rPr>
              <w:softHyphen/>
              <w:t xml:space="preserve">дения В. </w:t>
            </w:r>
            <w:proofErr w:type="spellStart"/>
            <w:r w:rsidRPr="005504B5">
              <w:rPr>
                <w:rStyle w:val="FontStyle12"/>
              </w:rPr>
              <w:t>Ватагина</w:t>
            </w:r>
            <w:proofErr w:type="spellEnd"/>
            <w:r w:rsidRPr="005504B5">
              <w:rPr>
                <w:rStyle w:val="FontStyle12"/>
              </w:rPr>
              <w:t>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Наблюдать</w:t>
            </w:r>
            <w:r w:rsidRPr="005504B5">
              <w:rPr>
                <w:rStyle w:val="FontStyle12"/>
              </w:rPr>
              <w:t>и</w:t>
            </w:r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рассматривать</w:t>
            </w:r>
            <w:r w:rsidRPr="005504B5">
              <w:rPr>
                <w:rStyle w:val="FontStyle12"/>
              </w:rPr>
              <w:t>жи</w:t>
            </w:r>
            <w:r w:rsidRPr="005504B5">
              <w:rPr>
                <w:rStyle w:val="FontStyle12"/>
              </w:rPr>
              <w:softHyphen/>
              <w:t>вотных</w:t>
            </w:r>
            <w:proofErr w:type="spellEnd"/>
            <w:r w:rsidRPr="005504B5">
              <w:rPr>
                <w:rStyle w:val="FontStyle12"/>
              </w:rPr>
              <w:t xml:space="preserve"> в различных состояниях.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Давать</w:t>
            </w:r>
            <w:r w:rsidRPr="005504B5">
              <w:rPr>
                <w:rStyle w:val="FontStyle12"/>
              </w:rPr>
              <w:t>устную</w:t>
            </w:r>
            <w:proofErr w:type="spellEnd"/>
            <w:r w:rsidRPr="005504B5">
              <w:rPr>
                <w:rStyle w:val="FontStyle12"/>
              </w:rPr>
              <w:t xml:space="preserve"> зарисовку-характе</w:t>
            </w:r>
            <w:r w:rsidRPr="005504B5">
              <w:rPr>
                <w:rStyle w:val="FontStyle12"/>
              </w:rPr>
              <w:softHyphen/>
              <w:t>ристику зверей.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 xml:space="preserve">Входить в </w:t>
            </w: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образ</w:t>
            </w:r>
            <w:r w:rsidRPr="005504B5">
              <w:rPr>
                <w:rStyle w:val="FontStyle12"/>
              </w:rPr>
              <w:t>изображаемого</w:t>
            </w:r>
            <w:proofErr w:type="spellEnd"/>
            <w:r w:rsidRPr="005504B5">
              <w:rPr>
                <w:rStyle w:val="FontStyle12"/>
              </w:rPr>
              <w:t xml:space="preserve"> животного.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Изображать</w:t>
            </w:r>
            <w:r w:rsidRPr="005504B5">
              <w:rPr>
                <w:rStyle w:val="FontStyle12"/>
              </w:rPr>
              <w:t>животного</w:t>
            </w:r>
            <w:proofErr w:type="spellEnd"/>
            <w:r w:rsidRPr="005504B5">
              <w:rPr>
                <w:rStyle w:val="FontStyle12"/>
              </w:rPr>
              <w:t xml:space="preserve"> с ярко </w:t>
            </w:r>
            <w:r w:rsidRPr="005504B5">
              <w:rPr>
                <w:rStyle w:val="FontStyle12"/>
              </w:rPr>
              <w:lastRenderedPageBreak/>
              <w:t>вы</w:t>
            </w:r>
            <w:r w:rsidRPr="005504B5">
              <w:rPr>
                <w:rStyle w:val="FontStyle12"/>
              </w:rPr>
              <w:softHyphen/>
              <w:t>раженным характером и настроением.</w:t>
            </w:r>
          </w:p>
          <w:p w:rsidR="002B059F" w:rsidRPr="005504B5" w:rsidRDefault="002B059F" w:rsidP="00D0094A">
            <w:pPr>
              <w:pStyle w:val="a3"/>
              <w:jc w:val="both"/>
              <w:rPr>
                <w:sz w:val="18"/>
                <w:szCs w:val="18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Развивать</w:t>
            </w:r>
            <w:r w:rsidRPr="005504B5">
              <w:rPr>
                <w:rStyle w:val="FontStyle12"/>
              </w:rPr>
              <w:t>навыки</w:t>
            </w:r>
            <w:proofErr w:type="spellEnd"/>
            <w:r w:rsidRPr="005504B5">
              <w:rPr>
                <w:rStyle w:val="FontStyle12"/>
              </w:rPr>
              <w:t xml:space="preserve"> работы гуашью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Выражение характера изображаемых животных. 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«Мой </w:t>
            </w:r>
            <w:proofErr w:type="gramStart"/>
            <w:r w:rsidRPr="00296AE9">
              <w:rPr>
                <w:rFonts w:ascii="Times New Roman" w:hAnsi="Times New Roman"/>
              </w:rPr>
              <w:t>любимец</w:t>
            </w:r>
            <w:proofErr w:type="gramEnd"/>
            <w:r w:rsidRPr="00296AE9">
              <w:rPr>
                <w:rFonts w:ascii="Times New Roman" w:hAnsi="Times New Roman"/>
              </w:rPr>
              <w:t xml:space="preserve"> – какой он?»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30,01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Выражение в изображении характе</w:t>
            </w:r>
            <w:r w:rsidRPr="005504B5">
              <w:rPr>
                <w:rStyle w:val="FontStyle12"/>
              </w:rPr>
              <w:softHyphen/>
              <w:t>ра и пластики животного, его состоя</w:t>
            </w:r>
            <w:r w:rsidRPr="005504B5">
              <w:rPr>
                <w:rStyle w:val="FontStyle12"/>
              </w:rPr>
              <w:softHyphen/>
              <w:t>ния, настроения.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Знакомство с анималистически</w:t>
            </w:r>
            <w:r w:rsidRPr="005504B5">
              <w:rPr>
                <w:rStyle w:val="FontStyle12"/>
              </w:rPr>
              <w:softHyphen/>
              <w:t>ми изображениями, созданными худож</w:t>
            </w:r>
            <w:r w:rsidRPr="005504B5">
              <w:rPr>
                <w:rStyle w:val="FontStyle12"/>
              </w:rPr>
              <w:softHyphen/>
              <w:t>никами в графике, живописи и скульп</w:t>
            </w:r>
            <w:r w:rsidRPr="005504B5">
              <w:rPr>
                <w:rStyle w:val="FontStyle12"/>
              </w:rPr>
              <w:softHyphen/>
              <w:t>туре.</w:t>
            </w: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 xml:space="preserve">Входить в </w:t>
            </w: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образ</w:t>
            </w:r>
            <w:r w:rsidRPr="005504B5">
              <w:rPr>
                <w:rStyle w:val="FontStyle12"/>
              </w:rPr>
              <w:t>изображаемого</w:t>
            </w:r>
            <w:proofErr w:type="spellEnd"/>
            <w:r w:rsidRPr="005504B5">
              <w:rPr>
                <w:rStyle w:val="FontStyle12"/>
              </w:rPr>
              <w:t xml:space="preserve"> животного.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Изображать</w:t>
            </w:r>
            <w:r w:rsidRPr="005504B5">
              <w:rPr>
                <w:rStyle w:val="FontStyle12"/>
              </w:rPr>
              <w:t>животного</w:t>
            </w:r>
            <w:proofErr w:type="spellEnd"/>
            <w:r w:rsidRPr="005504B5">
              <w:rPr>
                <w:rStyle w:val="FontStyle12"/>
              </w:rPr>
              <w:t xml:space="preserve"> с ярко вы</w:t>
            </w:r>
            <w:r w:rsidRPr="005504B5">
              <w:rPr>
                <w:rStyle w:val="FontStyle12"/>
              </w:rPr>
              <w:softHyphen/>
              <w:t>раженным характером и настроением.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Развивать</w:t>
            </w:r>
            <w:r w:rsidRPr="005504B5">
              <w:rPr>
                <w:rStyle w:val="FontStyle12"/>
              </w:rPr>
              <w:t>навыки</w:t>
            </w:r>
            <w:proofErr w:type="spellEnd"/>
            <w:r w:rsidRPr="005504B5">
              <w:rPr>
                <w:rStyle w:val="FontStyle12"/>
              </w:rPr>
              <w:t xml:space="preserve"> работы гуашью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Выражение характера человека в изображении: женский образ.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«Добрый сказочный герой»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4.02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Style3"/>
              <w:widowControl/>
              <w:rPr>
                <w:rStyle w:val="FontStyle12"/>
              </w:rPr>
            </w:pPr>
            <w:r w:rsidRPr="005504B5">
              <w:rPr>
                <w:rStyle w:val="FontStyle12"/>
              </w:rPr>
              <w:t>Изображая человека, художник выражает свое отношение к нему, свое понимание этого человека.</w:t>
            </w:r>
          </w:p>
          <w:p w:rsidR="002B059F" w:rsidRPr="005504B5" w:rsidRDefault="002B059F" w:rsidP="00D0094A">
            <w:pPr>
              <w:pStyle w:val="Style3"/>
              <w:widowControl/>
              <w:rPr>
                <w:sz w:val="18"/>
                <w:szCs w:val="18"/>
              </w:rPr>
            </w:pPr>
            <w:r w:rsidRPr="005504B5">
              <w:rPr>
                <w:rStyle w:val="FontStyle12"/>
              </w:rPr>
              <w:t>Женские качества характера: верность, нежность, достоинство, доброта и т.д. Внешнее и внутреннее содержа</w:t>
            </w:r>
            <w:r w:rsidRPr="005504B5">
              <w:rPr>
                <w:rStyle w:val="FontStyle12"/>
              </w:rPr>
              <w:softHyphen/>
              <w:t>ние человека, выражение его средства</w:t>
            </w:r>
            <w:r w:rsidRPr="005504B5">
              <w:rPr>
                <w:rStyle w:val="FontStyle12"/>
              </w:rPr>
              <w:softHyphen/>
              <w:t>ми искусства.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Создавать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противоположные по характеру сказочные женские образы (Золушка и злая мачеха, баба </w:t>
            </w:r>
            <w:proofErr w:type="spellStart"/>
            <w:r w:rsidRPr="005504B5">
              <w:rPr>
                <w:rFonts w:ascii="Times New Roman" w:hAnsi="Times New Roman"/>
                <w:sz w:val="18"/>
                <w:szCs w:val="18"/>
              </w:rPr>
              <w:t>Бабариха</w:t>
            </w:r>
            <w:proofErr w:type="spellEnd"/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и Царевна-Лебедь, добрая и злая волшебницы), используя живописные и графические средства.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Выражение характера человека в изображении: женский образ.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«Злой  сказочный герой»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6.02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Style3"/>
              <w:widowControl/>
              <w:rPr>
                <w:rStyle w:val="FontStyle12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Выражение характера человека в изображении: мужской образ.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«Добрый сказочный герой»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11.02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Изображая, художник выражает свое отношение к тому, что он изображает.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Эмоциональная и нравственная оценка образа в его изображении.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gramStart"/>
            <w:r w:rsidRPr="005504B5">
              <w:rPr>
                <w:rStyle w:val="FontStyle12"/>
              </w:rPr>
              <w:t>Мужские качества характера: отваж</w:t>
            </w:r>
            <w:r w:rsidRPr="005504B5">
              <w:rPr>
                <w:rStyle w:val="FontStyle12"/>
              </w:rPr>
              <w:softHyphen/>
              <w:t>ность, смелость, решительность, чест</w:t>
            </w:r>
            <w:r w:rsidRPr="005504B5">
              <w:rPr>
                <w:rStyle w:val="FontStyle12"/>
              </w:rPr>
              <w:softHyphen/>
              <w:t>ность, доброта и т.д.</w:t>
            </w:r>
            <w:proofErr w:type="gramEnd"/>
          </w:p>
          <w:p w:rsidR="002B059F" w:rsidRPr="005504B5" w:rsidRDefault="002B059F" w:rsidP="00D0094A">
            <w:pPr>
              <w:pStyle w:val="a3"/>
              <w:jc w:val="both"/>
              <w:rPr>
                <w:sz w:val="18"/>
                <w:szCs w:val="18"/>
              </w:rPr>
            </w:pPr>
            <w:r w:rsidRPr="005504B5">
              <w:rPr>
                <w:rStyle w:val="FontStyle12"/>
              </w:rPr>
              <w:t>Возможности использования цвета, тона, ритма для передачи характера персонажа.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Характеризовать</w:t>
            </w:r>
            <w:r w:rsidRPr="005504B5">
              <w:rPr>
                <w:rStyle w:val="FontStyle12"/>
              </w:rPr>
              <w:t>доброго</w:t>
            </w:r>
            <w:proofErr w:type="spellEnd"/>
            <w:r w:rsidRPr="005504B5">
              <w:rPr>
                <w:rStyle w:val="FontStyle12"/>
              </w:rPr>
              <w:t xml:space="preserve"> и </w:t>
            </w:r>
            <w:proofErr w:type="gramStart"/>
            <w:r w:rsidRPr="005504B5">
              <w:rPr>
                <w:rStyle w:val="FontStyle12"/>
              </w:rPr>
              <w:t>злого</w:t>
            </w:r>
            <w:proofErr w:type="gramEnd"/>
            <w:r w:rsidRPr="005504B5">
              <w:rPr>
                <w:rStyle w:val="FontStyle12"/>
              </w:rPr>
              <w:t xml:space="preserve"> сказочных героев.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Сравнивать</w:t>
            </w:r>
            <w:r w:rsidRPr="005504B5">
              <w:rPr>
                <w:rStyle w:val="FontStyle12"/>
              </w:rPr>
              <w:t>и</w:t>
            </w:r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анализировать</w:t>
            </w:r>
            <w:r w:rsidRPr="005504B5">
              <w:rPr>
                <w:rStyle w:val="FontStyle12"/>
              </w:rPr>
              <w:t>воз</w:t>
            </w:r>
            <w:r w:rsidRPr="005504B5">
              <w:rPr>
                <w:rStyle w:val="FontStyle12"/>
              </w:rPr>
              <w:softHyphen/>
              <w:t>можности</w:t>
            </w:r>
            <w:proofErr w:type="spellEnd"/>
            <w:r w:rsidRPr="005504B5">
              <w:rPr>
                <w:rStyle w:val="FontStyle12"/>
              </w:rPr>
              <w:t xml:space="preserve"> использования изобразитель</w:t>
            </w:r>
            <w:r w:rsidRPr="005504B5">
              <w:rPr>
                <w:rStyle w:val="FontStyle12"/>
              </w:rPr>
              <w:softHyphen/>
              <w:t>ных сре</w:t>
            </w:r>
            <w:proofErr w:type="gramStart"/>
            <w:r w:rsidRPr="005504B5">
              <w:rPr>
                <w:rStyle w:val="FontStyle12"/>
              </w:rPr>
              <w:t>дств дл</w:t>
            </w:r>
            <w:proofErr w:type="gramEnd"/>
            <w:r w:rsidRPr="005504B5">
              <w:rPr>
                <w:rStyle w:val="FontStyle12"/>
              </w:rPr>
              <w:t>я создания  доброго и злого образов.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 xml:space="preserve">Учиться </w:t>
            </w: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изображать</w:t>
            </w:r>
            <w:r w:rsidRPr="005504B5">
              <w:rPr>
                <w:rStyle w:val="FontStyle12"/>
              </w:rPr>
              <w:t>эмоциональ</w:t>
            </w:r>
            <w:r w:rsidRPr="005504B5">
              <w:rPr>
                <w:rStyle w:val="FontStyle12"/>
              </w:rPr>
              <w:softHyphen/>
              <w:t>ное</w:t>
            </w:r>
            <w:proofErr w:type="spellEnd"/>
            <w:r w:rsidRPr="005504B5">
              <w:rPr>
                <w:rStyle w:val="FontStyle12"/>
              </w:rPr>
              <w:t xml:space="preserve"> состояние человека.</w:t>
            </w:r>
          </w:p>
          <w:p w:rsidR="002B059F" w:rsidRPr="005504B5" w:rsidRDefault="002B059F" w:rsidP="00D0094A">
            <w:pPr>
              <w:pStyle w:val="a3"/>
              <w:jc w:val="both"/>
              <w:rPr>
                <w:sz w:val="18"/>
                <w:szCs w:val="18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Создавать</w:t>
            </w:r>
            <w:r w:rsidRPr="005504B5">
              <w:rPr>
                <w:rStyle w:val="FontStyle12"/>
              </w:rPr>
              <w:t>живописными</w:t>
            </w:r>
            <w:proofErr w:type="spellEnd"/>
            <w:r w:rsidRPr="005504B5">
              <w:rPr>
                <w:rStyle w:val="FontStyle12"/>
              </w:rPr>
              <w:t xml:space="preserve"> материа</w:t>
            </w:r>
            <w:r w:rsidRPr="005504B5">
              <w:rPr>
                <w:rStyle w:val="FontStyle12"/>
              </w:rPr>
              <w:softHyphen/>
              <w:t>лами выразительные контрастные обра</w:t>
            </w:r>
            <w:r w:rsidRPr="005504B5">
              <w:rPr>
                <w:rStyle w:val="FontStyle12"/>
              </w:rPr>
              <w:softHyphen/>
              <w:t>зы доброго или злого героя (сказочные и былинные персонажи).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Выражение характера человека в изображении: мужской образ.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«Злой  сказочный герой»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18.02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Выражение характера человека в изображении «Веселый и грустный клоуны»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20.02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обобщения и систематизации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Style3"/>
              <w:widowControl/>
              <w:rPr>
                <w:sz w:val="18"/>
                <w:szCs w:val="18"/>
              </w:rPr>
            </w:pPr>
            <w:r w:rsidRPr="005504B5">
              <w:rPr>
                <w:rStyle w:val="FontStyle12"/>
              </w:rPr>
              <w:t xml:space="preserve">Изображая человека, художник выражает свое отношение к нему, свое понимание этого человека. Внешнее и внутреннее </w:t>
            </w:r>
            <w:r w:rsidRPr="005504B5">
              <w:rPr>
                <w:rStyle w:val="FontStyle12"/>
              </w:rPr>
              <w:lastRenderedPageBreak/>
              <w:t>содержа</w:t>
            </w:r>
            <w:r w:rsidRPr="005504B5">
              <w:rPr>
                <w:rStyle w:val="FontStyle12"/>
              </w:rPr>
              <w:softHyphen/>
              <w:t>ние человека, выражение его средства</w:t>
            </w:r>
            <w:r w:rsidRPr="005504B5">
              <w:rPr>
                <w:rStyle w:val="FontStyle12"/>
              </w:rPr>
              <w:softHyphen/>
              <w:t>ми искусства.</w:t>
            </w: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Характеризовать</w:t>
            </w:r>
            <w:r w:rsidRPr="005504B5">
              <w:rPr>
                <w:rStyle w:val="FontStyle12"/>
              </w:rPr>
              <w:t>веселого</w:t>
            </w:r>
            <w:proofErr w:type="spellEnd"/>
            <w:r w:rsidRPr="005504B5">
              <w:rPr>
                <w:rStyle w:val="FontStyle12"/>
              </w:rPr>
              <w:t xml:space="preserve"> и </w:t>
            </w:r>
            <w:proofErr w:type="gramStart"/>
            <w:r w:rsidRPr="005504B5">
              <w:rPr>
                <w:rStyle w:val="FontStyle12"/>
              </w:rPr>
              <w:t>грустного</w:t>
            </w:r>
            <w:proofErr w:type="gramEnd"/>
            <w:r w:rsidRPr="005504B5">
              <w:rPr>
                <w:rStyle w:val="FontStyle12"/>
              </w:rPr>
              <w:t xml:space="preserve"> клоунов.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Сравнивать</w:t>
            </w:r>
            <w:r w:rsidRPr="005504B5">
              <w:rPr>
                <w:rStyle w:val="FontStyle12"/>
              </w:rPr>
              <w:t>и</w:t>
            </w:r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анализировать</w:t>
            </w:r>
            <w:r w:rsidRPr="005504B5">
              <w:rPr>
                <w:rStyle w:val="FontStyle12"/>
              </w:rPr>
              <w:t>воз</w:t>
            </w:r>
            <w:r w:rsidRPr="005504B5">
              <w:rPr>
                <w:rStyle w:val="FontStyle12"/>
              </w:rPr>
              <w:softHyphen/>
              <w:t>можности</w:t>
            </w:r>
            <w:proofErr w:type="spellEnd"/>
            <w:r w:rsidRPr="005504B5">
              <w:rPr>
                <w:rStyle w:val="FontStyle12"/>
              </w:rPr>
              <w:t xml:space="preserve"> использования изобразитель</w:t>
            </w:r>
            <w:r w:rsidRPr="005504B5">
              <w:rPr>
                <w:rStyle w:val="FontStyle12"/>
              </w:rPr>
              <w:softHyphen/>
              <w:t>ных сре</w:t>
            </w:r>
            <w:proofErr w:type="gramStart"/>
            <w:r w:rsidRPr="005504B5">
              <w:rPr>
                <w:rStyle w:val="FontStyle12"/>
              </w:rPr>
              <w:t>дств дл</w:t>
            </w:r>
            <w:proofErr w:type="gramEnd"/>
            <w:r w:rsidRPr="005504B5">
              <w:rPr>
                <w:rStyle w:val="FontStyle12"/>
              </w:rPr>
              <w:t xml:space="preserve">я </w:t>
            </w:r>
            <w:r w:rsidRPr="005504B5">
              <w:rPr>
                <w:rStyle w:val="FontStyle12"/>
              </w:rPr>
              <w:lastRenderedPageBreak/>
              <w:t>создания  веселого и грустного образов.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 xml:space="preserve">Учиться </w:t>
            </w: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изображать</w:t>
            </w:r>
            <w:r w:rsidRPr="005504B5">
              <w:rPr>
                <w:rStyle w:val="FontStyle12"/>
              </w:rPr>
              <w:t>эмоциональ</w:t>
            </w:r>
            <w:r w:rsidRPr="005504B5">
              <w:rPr>
                <w:rStyle w:val="FontStyle12"/>
              </w:rPr>
              <w:softHyphen/>
              <w:t>ное</w:t>
            </w:r>
            <w:proofErr w:type="spellEnd"/>
            <w:r w:rsidRPr="005504B5">
              <w:rPr>
                <w:rStyle w:val="FontStyle12"/>
              </w:rPr>
              <w:t xml:space="preserve"> состояние человека.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Создавать</w:t>
            </w:r>
            <w:r w:rsidRPr="005504B5">
              <w:rPr>
                <w:rStyle w:val="FontStyle12"/>
              </w:rPr>
              <w:t>живописными</w:t>
            </w:r>
            <w:proofErr w:type="spellEnd"/>
            <w:r w:rsidRPr="005504B5">
              <w:rPr>
                <w:rStyle w:val="FontStyle12"/>
              </w:rPr>
              <w:t xml:space="preserve"> материа</w:t>
            </w:r>
            <w:r w:rsidRPr="005504B5">
              <w:rPr>
                <w:rStyle w:val="FontStyle12"/>
              </w:rPr>
              <w:softHyphen/>
              <w:t>лами выразительные контрастные обра</w:t>
            </w:r>
            <w:r w:rsidRPr="005504B5">
              <w:rPr>
                <w:rStyle w:val="FontStyle12"/>
              </w:rPr>
              <w:softHyphen/>
              <w:t>зы веселого и грустного героев.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Образ человека в скульптуре.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«Добрый сказочный герой»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25.02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Возможности создания разнохарак</w:t>
            </w:r>
            <w:r w:rsidRPr="005504B5">
              <w:rPr>
                <w:rStyle w:val="FontStyle12"/>
              </w:rPr>
              <w:softHyphen/>
              <w:t>терных героев в объеме.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Скульптурные произведения, соз</w:t>
            </w:r>
            <w:r w:rsidRPr="005504B5">
              <w:rPr>
                <w:rStyle w:val="FontStyle12"/>
              </w:rPr>
              <w:softHyphen/>
              <w:t>данные мастерами прошлого и настоя</w:t>
            </w:r>
            <w:r w:rsidRPr="005504B5">
              <w:rPr>
                <w:rStyle w:val="FontStyle12"/>
              </w:rPr>
              <w:softHyphen/>
              <w:t>щего.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Style w:val="FontStyle12"/>
              </w:rPr>
              <w:t>Изображения, созданные в объ</w:t>
            </w:r>
            <w:r w:rsidRPr="005504B5">
              <w:rPr>
                <w:rStyle w:val="FontStyle12"/>
              </w:rPr>
              <w:softHyphen/>
              <w:t>еме, — скульптурные образы — выра</w:t>
            </w:r>
            <w:r w:rsidRPr="005504B5">
              <w:rPr>
                <w:rStyle w:val="FontStyle12"/>
              </w:rPr>
              <w:softHyphen/>
              <w:t>жают отношение скульптора к миру, его чувства и переживания.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proofErr w:type="gramStart"/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,с</w:t>
            </w:r>
            <w:proofErr w:type="gramEnd"/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опоставлять</w:t>
            </w:r>
            <w:proofErr w:type="spellEnd"/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выразительные возможности различных художественных материалов, которые применяются в скульптуре (дерево, камень, металл и др.)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Развивать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навыки создания образов из целого куска пластилина.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 xml:space="preserve">Овладевать 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приемами работы с пластилином (вдавливание, </w:t>
            </w:r>
            <w:proofErr w:type="spellStart"/>
            <w:r w:rsidRPr="005504B5">
              <w:rPr>
                <w:rFonts w:ascii="Times New Roman" w:hAnsi="Times New Roman"/>
                <w:sz w:val="18"/>
                <w:szCs w:val="18"/>
              </w:rPr>
              <w:t>заминание</w:t>
            </w:r>
            <w:proofErr w:type="spellEnd"/>
            <w:r w:rsidRPr="005504B5">
              <w:rPr>
                <w:rFonts w:ascii="Times New Roman" w:hAnsi="Times New Roman"/>
                <w:sz w:val="18"/>
                <w:szCs w:val="18"/>
              </w:rPr>
              <w:t xml:space="preserve">, вытягивание, </w:t>
            </w:r>
            <w:proofErr w:type="spellStart"/>
            <w:r w:rsidRPr="005504B5">
              <w:rPr>
                <w:rFonts w:ascii="Times New Roman" w:hAnsi="Times New Roman"/>
                <w:sz w:val="18"/>
                <w:szCs w:val="18"/>
              </w:rPr>
              <w:t>защипление</w:t>
            </w:r>
            <w:proofErr w:type="spellEnd"/>
            <w:r w:rsidRPr="005504B5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Создавать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в объеме сказочные образы с ярко выраженным характером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Образ человека в скульптуре.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«Злой сказочный герой»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27.02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Изображение природы в разных состояниях. Море (тревожное, спокойное)  «Сказка о рыбаке и рыбке», «Сказка о царе </w:t>
            </w:r>
            <w:proofErr w:type="spellStart"/>
            <w:r w:rsidRPr="00296AE9">
              <w:rPr>
                <w:rFonts w:ascii="Times New Roman" w:hAnsi="Times New Roman"/>
              </w:rPr>
              <w:t>Салтане</w:t>
            </w:r>
            <w:proofErr w:type="spellEnd"/>
            <w:r w:rsidRPr="00296AE9">
              <w:rPr>
                <w:rFonts w:ascii="Times New Roman" w:hAnsi="Times New Roman"/>
              </w:rPr>
              <w:t>…»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4.03</w:t>
            </w:r>
          </w:p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6.03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изучения и первичного закрепления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Style9"/>
              <w:widowControl/>
              <w:spacing w:line="230" w:lineRule="exact"/>
              <w:rPr>
                <w:rStyle w:val="FontStyle15"/>
                <w:sz w:val="18"/>
                <w:szCs w:val="18"/>
              </w:rPr>
            </w:pPr>
            <w:r w:rsidRPr="005504B5">
              <w:rPr>
                <w:rStyle w:val="FontStyle15"/>
                <w:sz w:val="18"/>
                <w:szCs w:val="18"/>
              </w:rPr>
              <w:t>Разное состояние природы несет в себе разное настроение: грозное и тре</w:t>
            </w:r>
            <w:r w:rsidRPr="005504B5">
              <w:rPr>
                <w:rStyle w:val="FontStyle15"/>
                <w:sz w:val="18"/>
                <w:szCs w:val="18"/>
              </w:rPr>
              <w:softHyphen/>
              <w:t>вожное, спокойное и радостное, груст</w:t>
            </w:r>
            <w:r w:rsidRPr="005504B5">
              <w:rPr>
                <w:rStyle w:val="FontStyle15"/>
                <w:sz w:val="18"/>
                <w:szCs w:val="18"/>
              </w:rPr>
              <w:softHyphen/>
              <w:t>ное и нежное.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Style w:val="FontStyle15"/>
                <w:sz w:val="18"/>
                <w:szCs w:val="18"/>
              </w:rPr>
              <w:t>Художник, изображая природу, вы</w:t>
            </w:r>
            <w:r w:rsidRPr="005504B5">
              <w:rPr>
                <w:rStyle w:val="FontStyle15"/>
                <w:sz w:val="18"/>
                <w:szCs w:val="18"/>
              </w:rPr>
              <w:softHyphen/>
              <w:t>ражает ее состояние, настроение. Изоб</w:t>
            </w:r>
            <w:r w:rsidRPr="005504B5">
              <w:rPr>
                <w:rStyle w:val="FontStyle15"/>
                <w:sz w:val="18"/>
                <w:szCs w:val="18"/>
              </w:rPr>
              <w:softHyphen/>
              <w:t>ражение, созданное художником, обра</w:t>
            </w:r>
            <w:r w:rsidRPr="005504B5">
              <w:rPr>
                <w:rStyle w:val="FontStyle15"/>
                <w:sz w:val="18"/>
                <w:szCs w:val="18"/>
              </w:rPr>
              <w:softHyphen/>
              <w:t>щено к чувствам зрителя.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Style9"/>
              <w:widowControl/>
              <w:spacing w:line="230" w:lineRule="exact"/>
              <w:rPr>
                <w:rStyle w:val="FontStyle15"/>
                <w:sz w:val="18"/>
                <w:szCs w:val="18"/>
              </w:rPr>
            </w:pPr>
            <w:r w:rsidRPr="005504B5">
              <w:rPr>
                <w:rStyle w:val="FontStyle16"/>
                <w:sz w:val="18"/>
                <w:szCs w:val="18"/>
              </w:rPr>
              <w:t xml:space="preserve">Наблюдать </w:t>
            </w:r>
            <w:r w:rsidRPr="005504B5">
              <w:rPr>
                <w:rStyle w:val="FontStyle15"/>
                <w:sz w:val="18"/>
                <w:szCs w:val="18"/>
              </w:rPr>
              <w:t>природу в различных состояниях.</w:t>
            </w:r>
          </w:p>
          <w:p w:rsidR="002B059F" w:rsidRPr="005504B5" w:rsidRDefault="002B059F" w:rsidP="00D0094A">
            <w:pPr>
              <w:pStyle w:val="Style9"/>
              <w:widowControl/>
              <w:spacing w:line="230" w:lineRule="exact"/>
              <w:rPr>
                <w:rStyle w:val="FontStyle15"/>
                <w:sz w:val="18"/>
                <w:szCs w:val="18"/>
              </w:rPr>
            </w:pPr>
            <w:r w:rsidRPr="005504B5">
              <w:rPr>
                <w:rStyle w:val="FontStyle16"/>
                <w:sz w:val="18"/>
                <w:szCs w:val="18"/>
              </w:rPr>
              <w:t xml:space="preserve">Изображать </w:t>
            </w:r>
            <w:r w:rsidRPr="005504B5">
              <w:rPr>
                <w:rStyle w:val="FontStyle15"/>
                <w:sz w:val="18"/>
                <w:szCs w:val="18"/>
              </w:rPr>
              <w:t>живописными мате</w:t>
            </w:r>
            <w:r w:rsidRPr="005504B5">
              <w:rPr>
                <w:rStyle w:val="FontStyle15"/>
                <w:sz w:val="18"/>
                <w:szCs w:val="18"/>
              </w:rPr>
              <w:softHyphen/>
              <w:t>риалами контрастные состояния при</w:t>
            </w:r>
            <w:r w:rsidRPr="005504B5">
              <w:rPr>
                <w:rStyle w:val="FontStyle15"/>
                <w:sz w:val="18"/>
                <w:szCs w:val="18"/>
              </w:rPr>
              <w:softHyphen/>
              <w:t>роды.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Style w:val="FontStyle16"/>
                <w:sz w:val="18"/>
                <w:szCs w:val="18"/>
              </w:rPr>
              <w:t xml:space="preserve">Развивать </w:t>
            </w:r>
            <w:r w:rsidRPr="005504B5">
              <w:rPr>
                <w:rStyle w:val="FontStyle15"/>
                <w:sz w:val="18"/>
                <w:szCs w:val="18"/>
              </w:rPr>
              <w:t>колористические навыки работы гуашью.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Изображение природы в разных состояниях. 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«С чего начинается Родина?»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11.03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Человек и его украшения.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Доспехи доброго сказочного воина. Смелый воин-защитник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13.03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Украшая себя, человек рассказывает о себе: кто он такой (например, смелый воин-защитник или агрессор).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Украшения имеют свой характер, свой образ. Украшения для женщин подчеркивают их красоту, нежность, для мужчин – силу, мужество.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Понимать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роль украшения в жизни человека.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и анализировать украшения, имеющие разный характер.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Создавать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декоративные композиции заданной формы (вырезать из бумаги богатырские доспехи, кокошники, воротники).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Украшать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кокошники, оружие для добрых и злых сказочных героев и т.п.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Человек и его украшения.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Доспехи злого сказочного воина. 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18.03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О чем говорят украшения.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Аппликация «Корабли добрых мореходов»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20.03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Через украшение мы не только рас</w:t>
            </w:r>
            <w:r w:rsidRPr="005504B5">
              <w:rPr>
                <w:rStyle w:val="FontStyle12"/>
              </w:rPr>
              <w:softHyphen/>
              <w:t>сказываем о том, кто мы, но и  выража</w:t>
            </w:r>
            <w:r w:rsidRPr="005504B5">
              <w:rPr>
                <w:rStyle w:val="FontStyle12"/>
              </w:rPr>
              <w:softHyphen/>
              <w:t>ем свои цели, намерения: например, для праздника мы украшаем себя, в будний день одеваемся по-другому.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Сопереживать</w:t>
            </w:r>
            <w:proofErr w:type="gramStart"/>
            <w:r w:rsidRPr="005504B5">
              <w:rPr>
                <w:rStyle w:val="FontStyle15"/>
                <w:b/>
                <w:sz w:val="18"/>
                <w:szCs w:val="18"/>
              </w:rPr>
              <w:t>,п</w:t>
            </w:r>
            <w:proofErr w:type="gramEnd"/>
            <w:r w:rsidRPr="005504B5">
              <w:rPr>
                <w:rStyle w:val="FontStyle15"/>
                <w:b/>
                <w:sz w:val="18"/>
                <w:szCs w:val="18"/>
              </w:rPr>
              <w:t>ринимать</w:t>
            </w:r>
            <w:r w:rsidRPr="005504B5">
              <w:rPr>
                <w:rStyle w:val="FontStyle12"/>
              </w:rPr>
              <w:t>участие</w:t>
            </w:r>
            <w:proofErr w:type="spellEnd"/>
            <w:r w:rsidRPr="005504B5">
              <w:rPr>
                <w:rStyle w:val="FontStyle12"/>
              </w:rPr>
              <w:t xml:space="preserve"> в создании коллективного панно.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Понимать</w:t>
            </w:r>
            <w:r w:rsidRPr="005504B5">
              <w:rPr>
                <w:rStyle w:val="FontStyle12"/>
              </w:rPr>
              <w:t>характер</w:t>
            </w:r>
            <w:proofErr w:type="spellEnd"/>
            <w:r w:rsidRPr="005504B5">
              <w:rPr>
                <w:rStyle w:val="FontStyle12"/>
              </w:rPr>
              <w:t xml:space="preserve"> линии, цвета, формы, </w:t>
            </w:r>
            <w:proofErr w:type="gramStart"/>
            <w:r w:rsidRPr="005504B5">
              <w:rPr>
                <w:rStyle w:val="FontStyle12"/>
              </w:rPr>
              <w:t>способных</w:t>
            </w:r>
            <w:proofErr w:type="gramEnd"/>
            <w:r w:rsidRPr="005504B5">
              <w:rPr>
                <w:rStyle w:val="FontStyle12"/>
              </w:rPr>
              <w:t xml:space="preserve"> раскрыть намерения человека.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Украшать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паруса двух противоположных по намерениям сказочных флотов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О чем говорят украшения.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Аппликация «Корабли пиратов»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3.04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Образ здания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Коллективная работа «Город добрых Мастеров»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8.04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обобщения и систематизации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2"/>
              </w:rPr>
            </w:pPr>
            <w:r w:rsidRPr="005504B5">
              <w:rPr>
                <w:rStyle w:val="FontStyle12"/>
              </w:rPr>
              <w:t>Здания выражают характер тех, кто в них живет. Персонажи сказок имеют очень разные дома. Образы зданий в ок</w:t>
            </w:r>
            <w:r w:rsidRPr="005504B5">
              <w:rPr>
                <w:rStyle w:val="FontStyle12"/>
              </w:rPr>
              <w:softHyphen/>
              <w:t>ружающей жизни.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Учиться видеть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художественный образ в архитектуре.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Приобретать навыки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восприятия архитектурного образа в окружающей жизни и сказочных построек.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Приобретать опыт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творческой работы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Образ здания. Коллективная работа «Город злых духов»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10.04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Образ здания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«Замок Снежной Королевы»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15.04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обобщения и систематизации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</w:rPr>
            </w:pPr>
            <w:r w:rsidRPr="00296AE9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В изображении, укра</w:t>
            </w:r>
            <w:r w:rsidRPr="00296AE9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softHyphen/>
              <w:t>шении и постройке че</w:t>
            </w:r>
            <w:r w:rsidRPr="00296AE9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softHyphen/>
              <w:t>ловек  выражает свои чувства,   мысли,   на</w:t>
            </w:r>
            <w:r w:rsidRPr="00296AE9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softHyphen/>
              <w:t>строение, свое отноше</w:t>
            </w:r>
            <w:r w:rsidRPr="00296AE9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softHyphen/>
              <w:t>ние к миру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17.04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проверки, оценки и коррекции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Выставка творческих работ, выпол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ненных в разных материалах и техниках. Обсуждение выставки.</w:t>
            </w: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8"/>
                <w:sz w:val="18"/>
                <w:szCs w:val="18"/>
              </w:rPr>
              <w:t xml:space="preserve">Повторять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5504B5">
              <w:rPr>
                <w:rStyle w:val="FontStyle18"/>
                <w:sz w:val="18"/>
                <w:szCs w:val="18"/>
              </w:rPr>
              <w:t xml:space="preserve">закреплять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получен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ные на предыдущих уроках знания.</w:t>
            </w:r>
          </w:p>
          <w:p w:rsidR="002B059F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8"/>
                <w:sz w:val="18"/>
                <w:szCs w:val="18"/>
              </w:rPr>
              <w:t xml:space="preserve">Обсуждать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творческие работы на итоговой выставке, </w:t>
            </w:r>
            <w:r w:rsidRPr="005504B5">
              <w:rPr>
                <w:rStyle w:val="FontStyle18"/>
                <w:sz w:val="18"/>
                <w:szCs w:val="18"/>
              </w:rPr>
              <w:t xml:space="preserve">оценивать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собст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венную художественную деятельность и деятельность одноклассников.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D0094A">
        <w:tc>
          <w:tcPr>
            <w:tcW w:w="513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1968" w:type="dxa"/>
          </w:tcPr>
          <w:p w:rsidR="002B059F" w:rsidRPr="00296AE9" w:rsidRDefault="002B059F" w:rsidP="00D0094A">
            <w:pPr>
              <w:pStyle w:val="a3"/>
              <w:rPr>
                <w:rFonts w:ascii="Times New Roman" w:hAnsi="Times New Roman"/>
                <w:b/>
                <w:color w:val="002060"/>
                <w:szCs w:val="36"/>
              </w:rPr>
            </w:pPr>
            <w:r w:rsidRPr="00296AE9">
              <w:rPr>
                <w:rFonts w:ascii="Times New Roman" w:hAnsi="Times New Roman"/>
                <w:b/>
                <w:color w:val="002060"/>
                <w:szCs w:val="36"/>
              </w:rPr>
              <w:t>Как говорит искусство? (14 ч.)</w:t>
            </w:r>
          </w:p>
        </w:tc>
        <w:tc>
          <w:tcPr>
            <w:tcW w:w="13439" w:type="dxa"/>
            <w:gridSpan w:val="11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Pr="00C95EDD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 xml:space="preserve">Цвет как средство выражения: теплые и холодные цвета. Борьба теплого и холодного. 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«Огонь в ночи»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22.04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изучения и первичного закрепления нового материала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Цвет и его эмоциональное восприятие человеком.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Деление цветов на теплые и холодные. Природа богато украшена сочетаниями теплых и холодных цветов.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sz w:val="18"/>
                <w:szCs w:val="18"/>
              </w:rPr>
              <w:t>Умение видеть цвет. Борьба различных цветов, смешение красок на бумаге.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Расширять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знания о средствах художественной выразительности.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составлять теплые и холодные цвета.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Понимать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видеть в природе борьбу и взаимовлияние цвета.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Осваивать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различные приемы работы кистью (мазок «кирпичик», «волна», </w:t>
            </w:r>
            <w:r w:rsidRPr="005504B5">
              <w:rPr>
                <w:rFonts w:ascii="Times New Roman" w:hAnsi="Times New Roman"/>
                <w:sz w:val="18"/>
                <w:szCs w:val="18"/>
              </w:rPr>
              <w:lastRenderedPageBreak/>
              <w:t>«пятнышко»).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Развивать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колористические навыки работы гуашью.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Изображать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простые сюжеты с колористическим контрастом (угасающий костер вечером, сказочная жар-птица и т.п.)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Цвет как средство выражения: теплые и холодные цвета. Борьба теплого и холодного.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lastRenderedPageBreak/>
              <w:t xml:space="preserve"> «Перо жар-птицы»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24.04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Цвет как средство выражения: теплые и холодные цвета. Борьба теплого и холодного. «Мозаика»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Тихие и звонкие цвета.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«Весенняя земля»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29.04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Смешение различных цветов с чер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ной, серой, белой красками — получе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ние мрачных, тяжелых и нежных, лег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ких оттенков цвета.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Передача состояния, настроения в природе с помощью тихих (глухих) и звонких цветов. Наблюдение цвета в природе, на картинах художников.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8"/>
                <w:sz w:val="18"/>
                <w:szCs w:val="18"/>
              </w:rPr>
              <w:t xml:space="preserve">Уметь составлять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на бумаге тихие (глухие) и звонкие цвета. </w:t>
            </w:r>
            <w:r w:rsidRPr="005504B5">
              <w:rPr>
                <w:rStyle w:val="FontStyle18"/>
                <w:sz w:val="18"/>
                <w:szCs w:val="18"/>
              </w:rPr>
              <w:t xml:space="preserve">Иметь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представление об эмоцио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нальной выразительности цвета — глу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хого и звонкого.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8"/>
                <w:sz w:val="18"/>
                <w:szCs w:val="18"/>
              </w:rPr>
              <w:t xml:space="preserve">Уметь наблюдать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многообразие и красоту цветовых состояний в весенней природе.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8"/>
                <w:sz w:val="18"/>
                <w:szCs w:val="18"/>
              </w:rPr>
              <w:t xml:space="preserve">Изображать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борьбу тихого (глухо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го) и звонкого цветов, изображая весен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нюю землю.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Создавать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 колористическое богатство внутри одной цветовой гаммы.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504B5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Закреплять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умения</w:t>
            </w:r>
            <w:proofErr w:type="spellEnd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 работать кистью.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Тихие и звонкие цвета.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«Солнечный город»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6.05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комплексного применения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Тихие и звонкие цвета.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«Царство Снежной Королевы»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8,05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обобщения и систематизации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Что такое ритм линий?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«Весенний пейзаж».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13,05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изучения и первичного закрепления нового материала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3"/>
              </w:rPr>
              <w:t>Ритмическая организация листа с помощью линий. Изменение ритма линий в связи с изменением содержа</w:t>
            </w:r>
            <w:r w:rsidRPr="005504B5">
              <w:rPr>
                <w:rStyle w:val="FontStyle13"/>
              </w:rPr>
              <w:softHyphen/>
              <w:t>ния работы.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3"/>
              </w:rPr>
              <w:t>Линии как средство образной ха</w:t>
            </w:r>
            <w:r w:rsidRPr="005504B5">
              <w:rPr>
                <w:rStyle w:val="FontStyle13"/>
              </w:rPr>
              <w:softHyphen/>
              <w:t xml:space="preserve">рактеристики </w:t>
            </w:r>
            <w:proofErr w:type="gramStart"/>
            <w:r w:rsidRPr="005504B5">
              <w:rPr>
                <w:rStyle w:val="FontStyle13"/>
              </w:rPr>
              <w:t>изображаемого</w:t>
            </w:r>
            <w:proofErr w:type="gramEnd"/>
            <w:r w:rsidRPr="005504B5">
              <w:rPr>
                <w:rStyle w:val="FontStyle13"/>
              </w:rPr>
              <w:t>. Разное эмоциональное звучание линии.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Расширять</w:t>
            </w:r>
            <w:r w:rsidRPr="005504B5">
              <w:rPr>
                <w:rStyle w:val="FontStyle13"/>
              </w:rPr>
              <w:t>знания</w:t>
            </w:r>
            <w:proofErr w:type="spellEnd"/>
            <w:r w:rsidRPr="005504B5">
              <w:rPr>
                <w:rStyle w:val="FontStyle13"/>
              </w:rPr>
              <w:t xml:space="preserve"> о средствах ху</w:t>
            </w:r>
            <w:r w:rsidRPr="005504B5">
              <w:rPr>
                <w:rStyle w:val="FontStyle13"/>
              </w:rPr>
              <w:softHyphen/>
              <w:t>дожественной выразительности.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5"/>
                <w:b/>
                <w:sz w:val="18"/>
                <w:szCs w:val="18"/>
              </w:rPr>
              <w:t xml:space="preserve">Уметь </w:t>
            </w: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видеть</w:t>
            </w:r>
            <w:r w:rsidRPr="005504B5">
              <w:rPr>
                <w:rStyle w:val="FontStyle13"/>
              </w:rPr>
              <w:t>линии</w:t>
            </w:r>
            <w:proofErr w:type="spellEnd"/>
            <w:r w:rsidRPr="005504B5">
              <w:rPr>
                <w:rStyle w:val="FontStyle13"/>
              </w:rPr>
              <w:t xml:space="preserve"> в окружаю</w:t>
            </w:r>
            <w:r w:rsidRPr="005504B5">
              <w:rPr>
                <w:rStyle w:val="FontStyle13"/>
              </w:rPr>
              <w:softHyphen/>
              <w:t>щей действительности.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5"/>
                <w:b/>
                <w:sz w:val="18"/>
                <w:szCs w:val="18"/>
              </w:rPr>
              <w:t xml:space="preserve">Получать </w:t>
            </w: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представление</w:t>
            </w:r>
            <w:r w:rsidRPr="005504B5">
              <w:rPr>
                <w:rStyle w:val="FontStyle13"/>
              </w:rPr>
              <w:t>об</w:t>
            </w:r>
            <w:proofErr w:type="spellEnd"/>
            <w:r w:rsidRPr="005504B5">
              <w:rPr>
                <w:rStyle w:val="FontStyle13"/>
              </w:rPr>
              <w:t xml:space="preserve"> эмо</w:t>
            </w:r>
            <w:r w:rsidRPr="005504B5">
              <w:rPr>
                <w:rStyle w:val="FontStyle13"/>
              </w:rPr>
              <w:softHyphen/>
              <w:t>циональной выразительности линии.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5"/>
                <w:b/>
                <w:sz w:val="18"/>
                <w:szCs w:val="18"/>
              </w:rPr>
              <w:t xml:space="preserve">Фантазировать, </w:t>
            </w: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изображать</w:t>
            </w:r>
            <w:r w:rsidRPr="005504B5">
              <w:rPr>
                <w:rStyle w:val="FontStyle13"/>
              </w:rPr>
              <w:t>ве</w:t>
            </w:r>
            <w:r w:rsidRPr="005504B5">
              <w:rPr>
                <w:rStyle w:val="FontStyle13"/>
              </w:rPr>
              <w:softHyphen/>
              <w:t>сенние</w:t>
            </w:r>
            <w:proofErr w:type="spellEnd"/>
            <w:r w:rsidRPr="005504B5">
              <w:rPr>
                <w:rStyle w:val="FontStyle13"/>
              </w:rPr>
              <w:t xml:space="preserve"> ручьи, извивающиеся змейками, задумчивые, тихие и стремительные (в качестве подмалевка-изображение весенней земли).</w:t>
            </w:r>
          </w:p>
          <w:p w:rsidR="002B059F" w:rsidRPr="005504B5" w:rsidRDefault="002B059F" w:rsidP="00D0094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Развивать</w:t>
            </w:r>
            <w:r w:rsidRPr="005504B5">
              <w:rPr>
                <w:rStyle w:val="FontStyle13"/>
              </w:rPr>
              <w:t>навыки</w:t>
            </w:r>
            <w:proofErr w:type="spellEnd"/>
            <w:r w:rsidRPr="005504B5">
              <w:rPr>
                <w:rStyle w:val="FontStyle13"/>
              </w:rPr>
              <w:t xml:space="preserve"> работы пас</w:t>
            </w:r>
            <w:r w:rsidRPr="005504B5">
              <w:rPr>
                <w:rStyle w:val="FontStyle13"/>
              </w:rPr>
              <w:softHyphen/>
              <w:t>телью, восковыми мелками.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Что такое ритм линий?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«Весенние ручьи»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15,05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закрепления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Характер линий.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«Дерево»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20,05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изучения и первичного закрепления нового материала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3"/>
              </w:rPr>
              <w:t xml:space="preserve">Выразительные возможности линий. Многообразие линий: </w:t>
            </w:r>
            <w:proofErr w:type="gramStart"/>
            <w:r w:rsidRPr="005504B5">
              <w:rPr>
                <w:rStyle w:val="FontStyle13"/>
              </w:rPr>
              <w:t>толстые</w:t>
            </w:r>
            <w:proofErr w:type="gramEnd"/>
            <w:r w:rsidRPr="005504B5">
              <w:rPr>
                <w:rStyle w:val="FontStyle13"/>
              </w:rPr>
              <w:t xml:space="preserve"> и тонкие, корявые и изящные, спокойные и по</w:t>
            </w:r>
            <w:r w:rsidRPr="005504B5">
              <w:rPr>
                <w:rStyle w:val="FontStyle13"/>
              </w:rPr>
              <w:softHyphen/>
              <w:t>рывистые.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3"/>
              </w:rPr>
              <w:t>Умение видеть линии в окружаю</w:t>
            </w:r>
            <w:r w:rsidRPr="005504B5">
              <w:rPr>
                <w:rStyle w:val="FontStyle13"/>
              </w:rPr>
              <w:softHyphen/>
              <w:t xml:space="preserve">щей действительности, рассматривание весенних веток (веселый трепет тонких, нежных веток берез и корявая, </w:t>
            </w:r>
            <w:r w:rsidRPr="005504B5">
              <w:rPr>
                <w:rStyle w:val="FontStyle13"/>
              </w:rPr>
              <w:lastRenderedPageBreak/>
              <w:t>суровая мощь старых дубовых сучьев).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5"/>
                <w:b/>
                <w:sz w:val="18"/>
                <w:szCs w:val="18"/>
              </w:rPr>
              <w:lastRenderedPageBreak/>
              <w:t xml:space="preserve">Уметь </w:t>
            </w: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видеть</w:t>
            </w:r>
            <w:r w:rsidRPr="005504B5">
              <w:rPr>
                <w:rStyle w:val="FontStyle13"/>
              </w:rPr>
              <w:t>линии</w:t>
            </w:r>
            <w:proofErr w:type="spellEnd"/>
            <w:r w:rsidRPr="005504B5">
              <w:rPr>
                <w:rStyle w:val="FontStyle13"/>
              </w:rPr>
              <w:t xml:space="preserve"> в окружаю</w:t>
            </w:r>
            <w:r w:rsidRPr="005504B5">
              <w:rPr>
                <w:rStyle w:val="FontStyle13"/>
              </w:rPr>
              <w:softHyphen/>
              <w:t>щей действительности.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5"/>
                <w:b/>
                <w:sz w:val="18"/>
                <w:szCs w:val="18"/>
              </w:rPr>
              <w:t xml:space="preserve">Наблюдать, рассматривать, </w:t>
            </w: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лю</w:t>
            </w:r>
            <w:r w:rsidRPr="005504B5">
              <w:rPr>
                <w:rStyle w:val="FontStyle15"/>
                <w:b/>
                <w:sz w:val="18"/>
                <w:szCs w:val="18"/>
              </w:rPr>
              <w:softHyphen/>
              <w:t>боваться</w:t>
            </w:r>
            <w:r w:rsidRPr="005504B5">
              <w:rPr>
                <w:rStyle w:val="FontStyle13"/>
              </w:rPr>
              <w:t>весенними</w:t>
            </w:r>
            <w:proofErr w:type="spellEnd"/>
            <w:r w:rsidRPr="005504B5">
              <w:rPr>
                <w:rStyle w:val="FontStyle13"/>
              </w:rPr>
              <w:t xml:space="preserve"> ветками различ</w:t>
            </w:r>
            <w:r w:rsidRPr="005504B5">
              <w:rPr>
                <w:rStyle w:val="FontStyle13"/>
              </w:rPr>
              <w:softHyphen/>
              <w:t>ных деревьев.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Осознавать</w:t>
            </w:r>
            <w:proofErr w:type="gramStart"/>
            <w:r w:rsidRPr="005504B5">
              <w:rPr>
                <w:rStyle w:val="FontStyle15"/>
                <w:b/>
                <w:sz w:val="18"/>
                <w:szCs w:val="18"/>
              </w:rPr>
              <w:t>,</w:t>
            </w:r>
            <w:r w:rsidRPr="005504B5">
              <w:rPr>
                <w:rStyle w:val="FontStyle13"/>
              </w:rPr>
              <w:t>к</w:t>
            </w:r>
            <w:proofErr w:type="gramEnd"/>
            <w:r w:rsidRPr="005504B5">
              <w:rPr>
                <w:rStyle w:val="FontStyle13"/>
              </w:rPr>
              <w:t>ак</w:t>
            </w:r>
            <w:proofErr w:type="spellEnd"/>
            <w:r w:rsidRPr="005504B5">
              <w:rPr>
                <w:rStyle w:val="FontStyle13"/>
              </w:rPr>
              <w:t xml:space="preserve"> определенным ма</w:t>
            </w:r>
            <w:r w:rsidRPr="005504B5">
              <w:rPr>
                <w:rStyle w:val="FontStyle13"/>
              </w:rPr>
              <w:softHyphen/>
              <w:t>териалом можно создать художествен</w:t>
            </w:r>
            <w:r w:rsidRPr="005504B5">
              <w:rPr>
                <w:rStyle w:val="FontStyle13"/>
              </w:rPr>
              <w:softHyphen/>
              <w:t>ный образ.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Использовать</w:t>
            </w:r>
            <w:r w:rsidRPr="005504B5">
              <w:rPr>
                <w:rStyle w:val="FontStyle13"/>
              </w:rPr>
              <w:t>в</w:t>
            </w:r>
            <w:proofErr w:type="spellEnd"/>
            <w:r w:rsidRPr="005504B5">
              <w:rPr>
                <w:rStyle w:val="FontStyle13"/>
              </w:rPr>
              <w:t xml:space="preserve"> работе сочетание различных инструментов и материалов.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lastRenderedPageBreak/>
              <w:t>Изображать</w:t>
            </w:r>
            <w:r w:rsidRPr="005504B5">
              <w:rPr>
                <w:rStyle w:val="FontStyle13"/>
              </w:rPr>
              <w:t>ветки</w:t>
            </w:r>
            <w:proofErr w:type="spellEnd"/>
            <w:r w:rsidRPr="005504B5">
              <w:rPr>
                <w:rStyle w:val="FontStyle13"/>
              </w:rPr>
              <w:t xml:space="preserve"> деревьев с опре</w:t>
            </w:r>
            <w:r w:rsidRPr="005504B5">
              <w:rPr>
                <w:rStyle w:val="FontStyle13"/>
              </w:rPr>
              <w:softHyphen/>
              <w:t>деленным характером и настроением.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Ритм пятен.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Аппликация «Поле цветов»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22,05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закрепление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3"/>
              </w:rPr>
              <w:t>Ритм пятен передает движение.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r w:rsidRPr="005504B5">
              <w:rPr>
                <w:rStyle w:val="FontStyle13"/>
              </w:rPr>
              <w:t>От изменения положения пятен на листе изменяется восприятие листа, его композиция. Материал рассматривается на примере летящих птиц — быстрый или медленный полет; птицы летят тяжело или легко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Расширять</w:t>
            </w:r>
            <w:r w:rsidRPr="005504B5">
              <w:rPr>
                <w:rStyle w:val="FontStyle13"/>
              </w:rPr>
              <w:t>знания</w:t>
            </w:r>
            <w:proofErr w:type="spellEnd"/>
            <w:r w:rsidRPr="005504B5">
              <w:rPr>
                <w:rStyle w:val="FontStyle13"/>
              </w:rPr>
              <w:t xml:space="preserve"> о средствах ху</w:t>
            </w:r>
            <w:r w:rsidRPr="005504B5">
              <w:rPr>
                <w:rStyle w:val="FontStyle13"/>
              </w:rPr>
              <w:softHyphen/>
              <w:t>дожественной выразительности.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Понимать</w:t>
            </w:r>
            <w:proofErr w:type="gramStart"/>
            <w:r w:rsidRPr="005504B5">
              <w:rPr>
                <w:rStyle w:val="FontStyle15"/>
                <w:b/>
                <w:sz w:val="18"/>
                <w:szCs w:val="18"/>
              </w:rPr>
              <w:t>,</w:t>
            </w:r>
            <w:r w:rsidRPr="005504B5">
              <w:rPr>
                <w:rStyle w:val="FontStyle13"/>
              </w:rPr>
              <w:t>ч</w:t>
            </w:r>
            <w:proofErr w:type="gramEnd"/>
            <w:r w:rsidRPr="005504B5">
              <w:rPr>
                <w:rStyle w:val="FontStyle13"/>
              </w:rPr>
              <w:t>то</w:t>
            </w:r>
            <w:proofErr w:type="spellEnd"/>
            <w:r w:rsidRPr="005504B5">
              <w:rPr>
                <w:rStyle w:val="FontStyle13"/>
              </w:rPr>
              <w:t xml:space="preserve"> такое ритм.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3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Уметь</w:t>
            </w:r>
            <w:r w:rsidRPr="005504B5">
              <w:rPr>
                <w:rStyle w:val="FontStyle13"/>
              </w:rPr>
              <w:t>передавать</w:t>
            </w:r>
            <w:proofErr w:type="spellEnd"/>
            <w:r w:rsidRPr="005504B5">
              <w:rPr>
                <w:rStyle w:val="FontStyle13"/>
              </w:rPr>
              <w:t xml:space="preserve"> расположение (ритм) летящих птиц на плоскости лис</w:t>
            </w:r>
            <w:r w:rsidRPr="005504B5">
              <w:rPr>
                <w:rStyle w:val="FontStyle13"/>
              </w:rPr>
              <w:softHyphen/>
              <w:t>та.</w:t>
            </w:r>
          </w:p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Fonts w:ascii="Times New Roman" w:hAnsi="Times New Roman"/>
                <w:b/>
                <w:sz w:val="18"/>
                <w:szCs w:val="18"/>
              </w:rPr>
              <w:t>Развивать</w:t>
            </w:r>
            <w:r w:rsidRPr="005504B5">
              <w:rPr>
                <w:rFonts w:ascii="Times New Roman" w:hAnsi="Times New Roman"/>
                <w:sz w:val="18"/>
                <w:szCs w:val="18"/>
              </w:rPr>
              <w:t xml:space="preserve"> навыки творческой работы в  технике обрывной аппликации.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Пропорции выражают характер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Оригами «Птицы»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закрепление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Понимание пропорций как соотно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шения между собой частей одного це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лого.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Пропорции — выразительное сред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ство искусства, которое помогает ху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дожнику создавать образ, выражать ха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рактер изображаемого.</w:t>
            </w:r>
          </w:p>
        </w:tc>
        <w:tc>
          <w:tcPr>
            <w:tcW w:w="2835" w:type="dxa"/>
            <w:vMerge w:val="restart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Расширять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знания</w:t>
            </w:r>
            <w:proofErr w:type="spellEnd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 о средствах ху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дожественной выразительности.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5"/>
                <w:b/>
                <w:sz w:val="18"/>
                <w:szCs w:val="18"/>
              </w:rPr>
              <w:t>Понимать</w:t>
            </w:r>
            <w:r w:rsidRPr="005504B5">
              <w:rPr>
                <w:rStyle w:val="FontStyle15"/>
                <w:sz w:val="18"/>
                <w:szCs w:val="18"/>
              </w:rPr>
              <w:t xml:space="preserve">,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что такое пропорции.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Создавать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выразительные</w:t>
            </w:r>
            <w:proofErr w:type="spellEnd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 образы животных или птиц с помощью изме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нения пропорций.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Пропорции выражают характер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«Сказочные птицы»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27,05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закрепление знаний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  <w:vMerge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2B059F" w:rsidRPr="005504B5" w:rsidRDefault="002B059F" w:rsidP="00D0094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Ритм линий и пятен, цвет, пропорции – средство выразительности.</w:t>
            </w:r>
          </w:p>
          <w:p w:rsidR="002B059F" w:rsidRPr="00296AE9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 w:rsidRPr="00296AE9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Твор</w:t>
            </w:r>
            <w:r w:rsidRPr="00296AE9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softHyphen/>
              <w:t xml:space="preserve">ческая работа (панно) </w:t>
            </w:r>
          </w:p>
          <w:p w:rsidR="002B059F" w:rsidRPr="00296AE9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 w:rsidRPr="00296AE9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«Весна. Шум птиц».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29.05</w:t>
            </w:r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обобщения и систематизации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504B5">
              <w:rPr>
                <w:rFonts w:ascii="Times New Roman" w:hAnsi="Times New Roman"/>
                <w:sz w:val="18"/>
                <w:szCs w:val="18"/>
              </w:rPr>
              <w:t>Ритм линий, пятен, цвет, пропорции составляют основы образного языка, на котором говорят Братья-Мастера – мастер Изображения, Мастер Украшения, Мастер Постройки, создавая произведения в области живописи, графики, скульптуры, архитектуры.</w:t>
            </w:r>
            <w:proofErr w:type="gramEnd"/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5"/>
                <w:sz w:val="18"/>
                <w:szCs w:val="18"/>
              </w:rPr>
            </w:pPr>
            <w:r w:rsidRPr="005504B5">
              <w:rPr>
                <w:rStyle w:val="FontStyle15"/>
                <w:b/>
                <w:sz w:val="18"/>
                <w:szCs w:val="18"/>
              </w:rPr>
              <w:t xml:space="preserve">Повторять </w:t>
            </w:r>
            <w:r w:rsidRPr="005504B5">
              <w:rPr>
                <w:rStyle w:val="FontStyle15"/>
                <w:sz w:val="18"/>
                <w:szCs w:val="18"/>
              </w:rPr>
              <w:t xml:space="preserve">и </w:t>
            </w:r>
            <w:r w:rsidRPr="005504B5">
              <w:rPr>
                <w:rStyle w:val="FontStyle15"/>
                <w:b/>
                <w:sz w:val="18"/>
                <w:szCs w:val="18"/>
              </w:rPr>
              <w:t xml:space="preserve">закреплять </w:t>
            </w:r>
            <w:r w:rsidRPr="005504B5">
              <w:rPr>
                <w:rStyle w:val="FontStyle15"/>
                <w:sz w:val="18"/>
                <w:szCs w:val="18"/>
              </w:rPr>
              <w:t>полученные знания и умения.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5"/>
                <w:b/>
                <w:sz w:val="18"/>
                <w:szCs w:val="18"/>
              </w:rPr>
              <w:t xml:space="preserve">Понимать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роль взаимодействия различных средств художественной вы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разительности для создания того или иного образа.</w:t>
            </w:r>
          </w:p>
          <w:p w:rsidR="002B059F" w:rsidRPr="005504B5" w:rsidRDefault="002B059F" w:rsidP="00D0094A">
            <w:pPr>
              <w:pStyle w:val="a3"/>
              <w:jc w:val="both"/>
              <w:rPr>
                <w:sz w:val="18"/>
                <w:szCs w:val="18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Сотрудничать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с</w:t>
            </w:r>
            <w:proofErr w:type="spellEnd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 товарищами в про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 xml:space="preserve">цессе совместной творческой работы, </w:t>
            </w:r>
            <w:r w:rsidRPr="005504B5">
              <w:rPr>
                <w:rStyle w:val="FontStyle15"/>
                <w:sz w:val="18"/>
                <w:szCs w:val="18"/>
              </w:rPr>
              <w:t xml:space="preserve">уметь договариваться,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объясняя за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 xml:space="preserve">мысел, </w:t>
            </w:r>
            <w:r w:rsidRPr="005504B5">
              <w:rPr>
                <w:rStyle w:val="FontStyle15"/>
                <w:sz w:val="18"/>
                <w:szCs w:val="18"/>
              </w:rPr>
              <w:t xml:space="preserve">уметь выполнять 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работу в гра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ницах заданной роли.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  <w:tr w:rsidR="002B059F" w:rsidTr="002B059F">
        <w:tc>
          <w:tcPr>
            <w:tcW w:w="513" w:type="dxa"/>
          </w:tcPr>
          <w:p w:rsidR="002B059F" w:rsidRDefault="002B059F" w:rsidP="00D0094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968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«Экзамен художника Тюбика»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Искусствоведческая викторина.</w:t>
            </w:r>
          </w:p>
          <w:p w:rsidR="002B059F" w:rsidRPr="00296AE9" w:rsidRDefault="002B059F" w:rsidP="00D0094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296AE9">
              <w:rPr>
                <w:rFonts w:ascii="Times New Roman" w:hAnsi="Times New Roman"/>
              </w:rPr>
              <w:t>(обобщающий урок)</w:t>
            </w:r>
          </w:p>
        </w:tc>
        <w:tc>
          <w:tcPr>
            <w:tcW w:w="707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30.05</w:t>
            </w:r>
            <w:bookmarkStart w:id="0" w:name="_GoBack"/>
            <w:bookmarkEnd w:id="0"/>
          </w:p>
        </w:tc>
        <w:tc>
          <w:tcPr>
            <w:tcW w:w="425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426" w:type="dxa"/>
          </w:tcPr>
          <w:p w:rsidR="002B059F" w:rsidRDefault="002B059F" w:rsidP="00D0094A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559" w:type="dxa"/>
            <w:gridSpan w:val="2"/>
          </w:tcPr>
          <w:p w:rsidR="002B059F" w:rsidRDefault="002B059F" w:rsidP="00D0094A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Урок оценки, проверки и коррекции ЗУН</w:t>
            </w:r>
          </w:p>
        </w:tc>
        <w:tc>
          <w:tcPr>
            <w:tcW w:w="992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  <w:tc>
          <w:tcPr>
            <w:tcW w:w="2693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Выставка детских работ, репродук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ций работ художников — радостный праздник, событие школьной жизни.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Игра-беседа, в которой вспоминают все основные темы года.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Братья-Мастера — Мастер Изобра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жения, Мастер Украшения, Мастер Постройки — главные помощники ху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дожника, работающего в области изоб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разительного, декоративного и кон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структивного искусств.</w:t>
            </w:r>
          </w:p>
        </w:tc>
        <w:tc>
          <w:tcPr>
            <w:tcW w:w="2835" w:type="dxa"/>
          </w:tcPr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Анализировать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детские</w:t>
            </w:r>
            <w:proofErr w:type="spellEnd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 работы на выставке, </w:t>
            </w: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рассказывать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 своих впе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чатлениях от работ товарищей и произ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ведений художников.</w:t>
            </w:r>
          </w:p>
          <w:p w:rsidR="002B059F" w:rsidRPr="005504B5" w:rsidRDefault="002B059F" w:rsidP="00D0094A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Понимать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и</w:t>
            </w:r>
            <w:r w:rsidRPr="005504B5">
              <w:rPr>
                <w:rStyle w:val="FontStyle15"/>
                <w:b/>
                <w:sz w:val="18"/>
                <w:szCs w:val="18"/>
              </w:rPr>
              <w:t>уметьназывать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за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дачи</w:t>
            </w:r>
            <w:proofErr w:type="spellEnd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, которые решались в каждой чет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softHyphen/>
              <w:t>верти.</w:t>
            </w:r>
          </w:p>
          <w:p w:rsidR="002B059F" w:rsidRPr="005504B5" w:rsidRDefault="002B059F" w:rsidP="00D0094A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504B5">
              <w:rPr>
                <w:rStyle w:val="FontStyle15"/>
                <w:b/>
                <w:sz w:val="18"/>
                <w:szCs w:val="18"/>
              </w:rPr>
              <w:t>Фантазировать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и</w:t>
            </w:r>
            <w:r w:rsidRPr="005504B5">
              <w:rPr>
                <w:rStyle w:val="FontStyle15"/>
                <w:b/>
                <w:sz w:val="18"/>
                <w:szCs w:val="18"/>
              </w:rPr>
              <w:t>рассказывать</w:t>
            </w:r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 своих творческих </w:t>
            </w:r>
            <w:proofErr w:type="gramStart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планах</w:t>
            </w:r>
            <w:proofErr w:type="gramEnd"/>
            <w:r w:rsidRPr="005504B5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 xml:space="preserve"> на лето.</w:t>
            </w:r>
          </w:p>
        </w:tc>
        <w:tc>
          <w:tcPr>
            <w:tcW w:w="1070" w:type="dxa"/>
          </w:tcPr>
          <w:p w:rsidR="002B059F" w:rsidRDefault="002B059F" w:rsidP="00D0094A">
            <w:pPr>
              <w:pStyle w:val="a3"/>
              <w:rPr>
                <w:szCs w:val="36"/>
              </w:rPr>
            </w:pPr>
          </w:p>
        </w:tc>
      </w:tr>
    </w:tbl>
    <w:p w:rsidR="002B059F" w:rsidRPr="006241B0" w:rsidRDefault="002B059F" w:rsidP="00F01310">
      <w:pPr>
        <w:pStyle w:val="a3"/>
        <w:rPr>
          <w:rFonts w:ascii="Times New Roman" w:hAnsi="Times New Roman"/>
          <w:sz w:val="24"/>
          <w:szCs w:val="24"/>
        </w:rPr>
      </w:pPr>
    </w:p>
    <w:sectPr w:rsidR="002B059F" w:rsidRPr="006241B0" w:rsidSect="002B059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9F1"/>
    <w:multiLevelType w:val="hybridMultilevel"/>
    <w:tmpl w:val="B58C5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D0C"/>
    <w:rsid w:val="00056A21"/>
    <w:rsid w:val="000D0C42"/>
    <w:rsid w:val="00136EA5"/>
    <w:rsid w:val="002936F9"/>
    <w:rsid w:val="00296AE9"/>
    <w:rsid w:val="002B059F"/>
    <w:rsid w:val="002D7C58"/>
    <w:rsid w:val="002F7BB0"/>
    <w:rsid w:val="00305F6B"/>
    <w:rsid w:val="003E64C9"/>
    <w:rsid w:val="00402872"/>
    <w:rsid w:val="004F678B"/>
    <w:rsid w:val="00585FFB"/>
    <w:rsid w:val="00591082"/>
    <w:rsid w:val="00613DFD"/>
    <w:rsid w:val="006241B0"/>
    <w:rsid w:val="006865EB"/>
    <w:rsid w:val="00690037"/>
    <w:rsid w:val="006B1F74"/>
    <w:rsid w:val="00700EA4"/>
    <w:rsid w:val="00734DC7"/>
    <w:rsid w:val="00794700"/>
    <w:rsid w:val="007B1E28"/>
    <w:rsid w:val="007E00F9"/>
    <w:rsid w:val="007E0D0E"/>
    <w:rsid w:val="008D1370"/>
    <w:rsid w:val="009D25E5"/>
    <w:rsid w:val="00A04DB0"/>
    <w:rsid w:val="00A57498"/>
    <w:rsid w:val="00AB53E0"/>
    <w:rsid w:val="00BD0BD3"/>
    <w:rsid w:val="00C46916"/>
    <w:rsid w:val="00CD2278"/>
    <w:rsid w:val="00D430BF"/>
    <w:rsid w:val="00D77F4A"/>
    <w:rsid w:val="00DC454F"/>
    <w:rsid w:val="00DE3D0C"/>
    <w:rsid w:val="00E13AC7"/>
    <w:rsid w:val="00E6391C"/>
    <w:rsid w:val="00EE0541"/>
    <w:rsid w:val="00F01310"/>
    <w:rsid w:val="00F3560E"/>
    <w:rsid w:val="00FF1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3D0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E0D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A04DB0"/>
    <w:rPr>
      <w:rFonts w:ascii="Georgia" w:hAnsi="Georgia" w:cs="Georgia"/>
      <w:sz w:val="16"/>
      <w:szCs w:val="16"/>
    </w:rPr>
  </w:style>
  <w:style w:type="character" w:customStyle="1" w:styleId="FontStyle16">
    <w:name w:val="Font Style16"/>
    <w:basedOn w:val="a0"/>
    <w:uiPriority w:val="99"/>
    <w:rsid w:val="00A04DB0"/>
    <w:rPr>
      <w:rFonts w:ascii="Georgia" w:hAnsi="Georgia" w:cs="Georgia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A04DB0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basedOn w:val="a0"/>
    <w:uiPriority w:val="99"/>
    <w:rsid w:val="00A04DB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A04DB0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5">
    <w:name w:val="Font Style15"/>
    <w:basedOn w:val="a0"/>
    <w:uiPriority w:val="99"/>
    <w:rsid w:val="00A04DB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A04DB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A04DB0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04DB0"/>
    <w:pPr>
      <w:widowControl w:val="0"/>
      <w:autoSpaceDE w:val="0"/>
      <w:autoSpaceDN w:val="0"/>
      <w:adjustRightInd w:val="0"/>
      <w:spacing w:after="0" w:line="22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A04D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296AE9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5480</Words>
  <Characters>31238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Vanek</dc:creator>
  <cp:keywords/>
  <dc:description/>
  <cp:lastModifiedBy>пользователь</cp:lastModifiedBy>
  <cp:revision>34</cp:revision>
  <dcterms:created xsi:type="dcterms:W3CDTF">2012-07-06T02:38:00Z</dcterms:created>
  <dcterms:modified xsi:type="dcterms:W3CDTF">2013-12-11T03:45:00Z</dcterms:modified>
</cp:coreProperties>
</file>